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038325" w14:textId="091BFDD2" w:rsidR="002C5BE2" w:rsidRPr="00EB4CF4" w:rsidRDefault="00F72948" w:rsidP="00EB4CF4">
      <w:pPr>
        <w:rPr>
          <w:rFonts w:ascii="Trebuchet MS" w:hAnsi="Trebuchet MS" w:cs="Calibri"/>
          <w:b/>
          <w:bCs/>
        </w:rPr>
      </w:pPr>
      <w:r w:rsidRPr="00EB4CF4">
        <w:rPr>
          <w:rFonts w:ascii="Trebuchet MS" w:hAnsi="Trebuchet MS" w:cs="Calibri"/>
          <w:b/>
          <w:bCs/>
        </w:rPr>
        <w:t>GERA DEVELOPMENTS’ CREDIT RATING OUTLOOK UPGRADED TO ‘POSITIVE’; REMAINS THE ONLY PRIVATE REAL ESTATE DEVELOPER IN INDIA WITH AN AA- RATING</w:t>
      </w:r>
    </w:p>
    <w:p w14:paraId="1FA72A34" w14:textId="6FC77FE9" w:rsidR="00647EFF" w:rsidRPr="00EB4CF4" w:rsidRDefault="00F72948" w:rsidP="00EB4CF4">
      <w:pPr>
        <w:rPr>
          <w:rFonts w:ascii="Trebuchet MS" w:hAnsi="Trebuchet MS" w:cs="Calibri"/>
          <w:color w:val="000000" w:themeColor="text1"/>
        </w:rPr>
      </w:pPr>
      <w:r w:rsidRPr="00EB4CF4">
        <w:rPr>
          <w:rFonts w:ascii="Trebuchet MS" w:hAnsi="Trebuchet MS" w:cs="Calibri"/>
          <w:b/>
          <w:bCs/>
        </w:rPr>
        <w:t>Pune,</w:t>
      </w:r>
      <w:r w:rsidR="002C5BE2" w:rsidRPr="00EB4CF4">
        <w:rPr>
          <w:rFonts w:ascii="Trebuchet MS" w:hAnsi="Trebuchet MS" w:cs="Calibri"/>
          <w:b/>
          <w:bCs/>
        </w:rPr>
        <w:t xml:space="preserve"> March</w:t>
      </w:r>
      <w:r w:rsidRPr="00EB4CF4">
        <w:rPr>
          <w:rFonts w:ascii="Trebuchet MS" w:hAnsi="Trebuchet MS" w:cs="Calibri"/>
          <w:b/>
          <w:bCs/>
        </w:rPr>
        <w:t xml:space="preserve"> 2</w:t>
      </w:r>
      <w:r w:rsidR="002C5BE2" w:rsidRPr="00EB4CF4">
        <w:rPr>
          <w:rFonts w:ascii="Trebuchet MS" w:hAnsi="Trebuchet MS" w:cs="Calibri"/>
          <w:b/>
          <w:bCs/>
        </w:rPr>
        <w:t>5</w:t>
      </w:r>
      <w:r w:rsidRPr="00EB4CF4">
        <w:rPr>
          <w:rFonts w:ascii="Trebuchet MS" w:hAnsi="Trebuchet MS" w:cs="Calibri"/>
          <w:b/>
          <w:bCs/>
        </w:rPr>
        <w:t>, 2025 –</w:t>
      </w:r>
      <w:r w:rsidRPr="00EB4CF4">
        <w:rPr>
          <w:rFonts w:ascii="Trebuchet MS" w:hAnsi="Trebuchet MS" w:cs="Calibri"/>
        </w:rPr>
        <w:t xml:space="preserve"> Gera Developments Private Limited (GDPL), pioneers of real estate business, and the award-winning creators of premium residential and commercial projects in Pune, Goa and Bengaluru, </w:t>
      </w:r>
      <w:r w:rsidR="00647EFF" w:rsidRPr="00EB4CF4">
        <w:rPr>
          <w:rFonts w:ascii="Trebuchet MS" w:hAnsi="Trebuchet MS" w:cs="Calibri"/>
        </w:rPr>
        <w:t xml:space="preserve">and California (USA) </w:t>
      </w:r>
      <w:r w:rsidRPr="00EB4CF4">
        <w:rPr>
          <w:rFonts w:ascii="Trebuchet MS" w:hAnsi="Trebuchet MS" w:cs="Calibri"/>
        </w:rPr>
        <w:t>has received</w:t>
      </w:r>
      <w:r w:rsidR="00A254C4" w:rsidRPr="00EB4CF4">
        <w:rPr>
          <w:rFonts w:ascii="Trebuchet MS" w:hAnsi="Trebuchet MS" w:cs="Calibri"/>
        </w:rPr>
        <w:t xml:space="preserve"> an Outlook upgrade from </w:t>
      </w:r>
      <w:r w:rsidR="0008517E" w:rsidRPr="00EB4CF4">
        <w:rPr>
          <w:rFonts w:ascii="Trebuchet MS" w:hAnsi="Trebuchet MS" w:cs="Calibri"/>
        </w:rPr>
        <w:t>‘Stable’ to ‘Positive’ and</w:t>
      </w:r>
      <w:r w:rsidRPr="00EB4CF4">
        <w:rPr>
          <w:rFonts w:ascii="Trebuchet MS" w:hAnsi="Trebuchet MS" w:cs="Calibri"/>
        </w:rPr>
        <w:t xml:space="preserve"> a reaffirmation of ‘AA-’ </w:t>
      </w:r>
      <w:r w:rsidR="00647EFF" w:rsidRPr="00EB4CF4">
        <w:rPr>
          <w:rFonts w:ascii="Trebuchet MS" w:hAnsi="Trebuchet MS" w:cs="Calibri"/>
        </w:rPr>
        <w:t>for their Long Term C</w:t>
      </w:r>
      <w:r w:rsidRPr="00EB4CF4">
        <w:rPr>
          <w:rFonts w:ascii="Trebuchet MS" w:hAnsi="Trebuchet MS" w:cs="Calibri"/>
        </w:rPr>
        <w:t xml:space="preserve">redit </w:t>
      </w:r>
      <w:r w:rsidR="00647EFF" w:rsidRPr="00EB4CF4">
        <w:rPr>
          <w:rFonts w:ascii="Trebuchet MS" w:hAnsi="Trebuchet MS" w:cs="Calibri"/>
        </w:rPr>
        <w:t>R</w:t>
      </w:r>
      <w:r w:rsidRPr="00EB4CF4">
        <w:rPr>
          <w:rFonts w:ascii="Trebuchet MS" w:hAnsi="Trebuchet MS" w:cs="Calibri"/>
        </w:rPr>
        <w:t xml:space="preserve">ating for </w:t>
      </w:r>
      <w:r w:rsidR="00DD45E1" w:rsidRPr="00EB4CF4">
        <w:rPr>
          <w:rFonts w:ascii="Trebuchet MS" w:hAnsi="Trebuchet MS" w:cs="Calibri"/>
        </w:rPr>
        <w:t xml:space="preserve">its </w:t>
      </w:r>
      <w:r w:rsidR="00C76C1F" w:rsidRPr="00EB4CF4">
        <w:rPr>
          <w:rFonts w:ascii="Trebuchet MS" w:hAnsi="Trebuchet MS" w:cs="Calibri"/>
        </w:rPr>
        <w:t>L</w:t>
      </w:r>
      <w:r w:rsidRPr="00EB4CF4">
        <w:rPr>
          <w:rFonts w:ascii="Trebuchet MS" w:hAnsi="Trebuchet MS" w:cs="Calibri"/>
        </w:rPr>
        <w:t>ong-</w:t>
      </w:r>
      <w:r w:rsidR="00C76C1F" w:rsidRPr="00EB4CF4">
        <w:rPr>
          <w:rFonts w:ascii="Trebuchet MS" w:hAnsi="Trebuchet MS" w:cs="Calibri"/>
        </w:rPr>
        <w:t>T</w:t>
      </w:r>
      <w:r w:rsidRPr="00EB4CF4">
        <w:rPr>
          <w:rFonts w:ascii="Trebuchet MS" w:hAnsi="Trebuchet MS" w:cs="Calibri"/>
        </w:rPr>
        <w:t xml:space="preserve">erm </w:t>
      </w:r>
      <w:r w:rsidR="00C76C1F" w:rsidRPr="00EB4CF4">
        <w:rPr>
          <w:rFonts w:ascii="Trebuchet MS" w:hAnsi="Trebuchet MS" w:cs="Calibri"/>
        </w:rPr>
        <w:t>B</w:t>
      </w:r>
      <w:r w:rsidRPr="00EB4CF4">
        <w:rPr>
          <w:rFonts w:ascii="Trebuchet MS" w:hAnsi="Trebuchet MS" w:cs="Calibri"/>
        </w:rPr>
        <w:t xml:space="preserve">ank facilities and </w:t>
      </w:r>
      <w:r w:rsidR="00DD45E1" w:rsidRPr="00EB4CF4">
        <w:rPr>
          <w:rFonts w:ascii="Trebuchet MS" w:hAnsi="Trebuchet MS" w:cs="Calibri"/>
          <w:color w:val="000000" w:themeColor="text1"/>
        </w:rPr>
        <w:t xml:space="preserve">Listed </w:t>
      </w:r>
      <w:r w:rsidR="007E0485" w:rsidRPr="00EB4CF4">
        <w:rPr>
          <w:rFonts w:ascii="Trebuchet MS" w:hAnsi="Trebuchet MS" w:cs="Calibri"/>
          <w:color w:val="000000" w:themeColor="text1"/>
        </w:rPr>
        <w:t xml:space="preserve">Non-Convertible </w:t>
      </w:r>
      <w:r w:rsidR="00DD45E1" w:rsidRPr="00EB4CF4">
        <w:rPr>
          <w:rFonts w:ascii="Trebuchet MS" w:hAnsi="Trebuchet MS" w:cs="Calibri"/>
          <w:color w:val="000000" w:themeColor="text1"/>
        </w:rPr>
        <w:t>Debentures</w:t>
      </w:r>
      <w:r w:rsidR="007C237D" w:rsidRPr="00EB4CF4">
        <w:rPr>
          <w:rFonts w:ascii="Trebuchet MS" w:hAnsi="Trebuchet MS" w:cs="Calibri"/>
          <w:color w:val="000000" w:themeColor="text1"/>
        </w:rPr>
        <w:t xml:space="preserve"> </w:t>
      </w:r>
      <w:r w:rsidRPr="00EB4CF4">
        <w:rPr>
          <w:rFonts w:ascii="Trebuchet MS" w:hAnsi="Trebuchet MS" w:cs="Calibri"/>
          <w:color w:val="000000" w:themeColor="text1"/>
        </w:rPr>
        <w:t>(NCDs).</w:t>
      </w:r>
      <w:r w:rsidR="00013EFC" w:rsidRPr="00EB4CF4">
        <w:rPr>
          <w:rFonts w:ascii="Trebuchet MS" w:hAnsi="Trebuchet MS" w:cs="Calibri"/>
          <w:color w:val="000000" w:themeColor="text1"/>
        </w:rPr>
        <w:t xml:space="preserve"> </w:t>
      </w:r>
      <w:r w:rsidR="007E0485" w:rsidRPr="00EB4CF4">
        <w:rPr>
          <w:rFonts w:ascii="Trebuchet MS" w:hAnsi="Trebuchet MS" w:cs="Calibri"/>
          <w:color w:val="000000" w:themeColor="text1"/>
        </w:rPr>
        <w:t>Additionally,</w:t>
      </w:r>
      <w:r w:rsidR="00013EFC" w:rsidRPr="00EB4CF4">
        <w:rPr>
          <w:rFonts w:ascii="Trebuchet MS" w:hAnsi="Trebuchet MS" w:cs="Calibri"/>
          <w:color w:val="000000" w:themeColor="text1"/>
        </w:rPr>
        <w:t xml:space="preserve"> </w:t>
      </w:r>
      <w:r w:rsidR="00647EFF" w:rsidRPr="00EB4CF4">
        <w:rPr>
          <w:rFonts w:ascii="Trebuchet MS" w:hAnsi="Trebuchet MS" w:cs="Calibri"/>
          <w:color w:val="000000" w:themeColor="text1"/>
        </w:rPr>
        <w:t xml:space="preserve">the </w:t>
      </w:r>
      <w:r w:rsidRPr="00EB4CF4">
        <w:rPr>
          <w:rFonts w:ascii="Trebuchet MS" w:hAnsi="Trebuchet MS" w:cs="Calibri"/>
          <w:color w:val="000000" w:themeColor="text1"/>
        </w:rPr>
        <w:t xml:space="preserve">company’s </w:t>
      </w:r>
      <w:r w:rsidR="00647EFF" w:rsidRPr="00EB4CF4">
        <w:rPr>
          <w:rFonts w:ascii="Trebuchet MS" w:hAnsi="Trebuchet MS" w:cs="Calibri"/>
          <w:color w:val="000000" w:themeColor="text1"/>
        </w:rPr>
        <w:t xml:space="preserve">Short Term Ratings </w:t>
      </w:r>
      <w:r w:rsidR="00013EFC" w:rsidRPr="00EB4CF4">
        <w:rPr>
          <w:rFonts w:ascii="Trebuchet MS" w:hAnsi="Trebuchet MS" w:cs="Calibri"/>
          <w:color w:val="000000" w:themeColor="text1"/>
        </w:rPr>
        <w:t xml:space="preserve">have been </w:t>
      </w:r>
      <w:r w:rsidRPr="00EB4CF4">
        <w:rPr>
          <w:rFonts w:ascii="Trebuchet MS" w:hAnsi="Trebuchet MS" w:cs="Calibri"/>
          <w:color w:val="000000" w:themeColor="text1"/>
        </w:rPr>
        <w:t xml:space="preserve">reaffirmed at CARE A1+. </w:t>
      </w:r>
    </w:p>
    <w:p w14:paraId="6CFB4375" w14:textId="5AE25534" w:rsidR="00F72948" w:rsidRPr="00EB4CF4" w:rsidRDefault="00F72948" w:rsidP="00EB4CF4">
      <w:pPr>
        <w:rPr>
          <w:rFonts w:ascii="Trebuchet MS" w:hAnsi="Trebuchet MS" w:cs="Calibri"/>
        </w:rPr>
      </w:pPr>
      <w:r w:rsidRPr="00EB4CF4">
        <w:rPr>
          <w:rFonts w:ascii="Trebuchet MS" w:hAnsi="Trebuchet MS" w:cs="Calibri"/>
        </w:rPr>
        <w:t xml:space="preserve">The </w:t>
      </w:r>
      <w:r w:rsidR="005117AE" w:rsidRPr="00EB4CF4">
        <w:rPr>
          <w:rFonts w:ascii="Trebuchet MS" w:hAnsi="Trebuchet MS" w:cs="Calibri"/>
        </w:rPr>
        <w:t xml:space="preserve">upgrade in the </w:t>
      </w:r>
      <w:r w:rsidR="004649CE" w:rsidRPr="00EB4CF4">
        <w:rPr>
          <w:rFonts w:ascii="Trebuchet MS" w:hAnsi="Trebuchet MS" w:cs="Calibri"/>
        </w:rPr>
        <w:t>outlook along with the</w:t>
      </w:r>
      <w:r w:rsidR="005117AE" w:rsidRPr="00EB4CF4">
        <w:rPr>
          <w:rFonts w:ascii="Trebuchet MS" w:hAnsi="Trebuchet MS" w:cs="Calibri"/>
        </w:rPr>
        <w:t xml:space="preserve"> </w:t>
      </w:r>
      <w:r w:rsidRPr="00EB4CF4">
        <w:rPr>
          <w:rFonts w:ascii="Trebuchet MS" w:hAnsi="Trebuchet MS" w:cs="Calibri"/>
        </w:rPr>
        <w:t xml:space="preserve">reaffirmation of Gera Developments’ AA- credit rating </w:t>
      </w:r>
      <w:r w:rsidR="00013EFC" w:rsidRPr="00EB4CF4">
        <w:rPr>
          <w:rFonts w:ascii="Trebuchet MS" w:hAnsi="Trebuchet MS" w:cs="Calibri"/>
        </w:rPr>
        <w:t xml:space="preserve">underscores the Company’s robust </w:t>
      </w:r>
      <w:r w:rsidRPr="00EB4CF4">
        <w:rPr>
          <w:rFonts w:ascii="Trebuchet MS" w:hAnsi="Trebuchet MS" w:cs="Calibri"/>
        </w:rPr>
        <w:t xml:space="preserve">financial position, operational </w:t>
      </w:r>
      <w:r w:rsidR="00013EFC" w:rsidRPr="00EB4CF4">
        <w:rPr>
          <w:rFonts w:ascii="Trebuchet MS" w:hAnsi="Trebuchet MS" w:cs="Calibri"/>
        </w:rPr>
        <w:t xml:space="preserve">excellence </w:t>
      </w:r>
      <w:r w:rsidRPr="00EB4CF4">
        <w:rPr>
          <w:rFonts w:ascii="Trebuchet MS" w:hAnsi="Trebuchet MS" w:cs="Calibri"/>
        </w:rPr>
        <w:t>and disciplined execution</w:t>
      </w:r>
      <w:r w:rsidR="00013EFC" w:rsidRPr="00EB4CF4">
        <w:rPr>
          <w:rFonts w:ascii="Trebuchet MS" w:hAnsi="Trebuchet MS" w:cs="Calibri"/>
        </w:rPr>
        <w:t xml:space="preserve"> strategy. </w:t>
      </w:r>
      <w:r w:rsidRPr="00EB4CF4">
        <w:rPr>
          <w:rFonts w:ascii="Trebuchet MS" w:hAnsi="Trebuchet MS" w:cs="Calibri"/>
        </w:rPr>
        <w:t>Prudent financial management has ensured a healthy gross debt-to-collections ratio, expected to</w:t>
      </w:r>
      <w:r w:rsidR="00013EFC" w:rsidRPr="00EB4CF4">
        <w:rPr>
          <w:rFonts w:ascii="Trebuchet MS" w:hAnsi="Trebuchet MS" w:cs="Calibri"/>
        </w:rPr>
        <w:t xml:space="preserve"> improve further, reinforcing the company’s financial resilience</w:t>
      </w:r>
      <w:r w:rsidRPr="00EB4CF4">
        <w:rPr>
          <w:rFonts w:ascii="Trebuchet MS" w:hAnsi="Trebuchet MS" w:cs="Calibri"/>
        </w:rPr>
        <w:t xml:space="preserve">. </w:t>
      </w:r>
    </w:p>
    <w:p w14:paraId="1697F9FD" w14:textId="26E44FAF" w:rsidR="002C5BE2" w:rsidRPr="00EB4CF4" w:rsidRDefault="002C5BE2" w:rsidP="00EB4CF4">
      <w:pPr>
        <w:rPr>
          <w:rFonts w:ascii="Trebuchet MS" w:hAnsi="Trebuchet MS" w:cs="Calibri"/>
          <w:b/>
          <w:bCs/>
        </w:rPr>
      </w:pPr>
      <w:r w:rsidRPr="00EB4CF4">
        <w:rPr>
          <w:rFonts w:ascii="Trebuchet MS" w:hAnsi="Trebuchet MS" w:cs="Calibri"/>
        </w:rPr>
        <w:t xml:space="preserve">Commenting on the ratings, </w:t>
      </w:r>
      <w:r w:rsidRPr="00EB4CF4">
        <w:rPr>
          <w:rFonts w:ascii="Trebuchet MS" w:hAnsi="Trebuchet MS" w:cs="Calibri"/>
          <w:b/>
          <w:bCs/>
        </w:rPr>
        <w:t>Mr Rohit Gera, Managing Director, Gera Developments Private Limited, said</w:t>
      </w:r>
      <w:r w:rsidRPr="00EB4CF4">
        <w:rPr>
          <w:rFonts w:ascii="Trebuchet MS" w:hAnsi="Trebuchet MS" w:cs="Calibri"/>
        </w:rPr>
        <w:t>, “We are pleased with the outlook upgrade from Stable to Positive and the reaffirmation of the ‘AA-’ rating.  This is an outcome of our very disciplined fiscal approach reflects our consistent financial performance and long-term vision. Being the only private Real Estate developer in India having AA- consistently for last 3 years signals Gera’s strategic approach and resilience and commitment to excellence”</w:t>
      </w:r>
      <w:r w:rsidRPr="00EB4CF4" w:rsidDel="00391540">
        <w:rPr>
          <w:rFonts w:ascii="Trebuchet MS" w:hAnsi="Trebuchet MS" w:cs="Calibri"/>
          <w:b/>
          <w:bCs/>
        </w:rPr>
        <w:t xml:space="preserve"> </w:t>
      </w:r>
    </w:p>
    <w:p w14:paraId="7E57C734" w14:textId="77777777" w:rsidR="00F72948" w:rsidRPr="00EB4CF4" w:rsidRDefault="00F72948" w:rsidP="00EB4CF4">
      <w:pPr>
        <w:rPr>
          <w:rFonts w:ascii="Trebuchet MS" w:hAnsi="Trebuchet MS" w:cs="Calibri"/>
        </w:rPr>
      </w:pPr>
      <w:r w:rsidRPr="00EB4CF4">
        <w:rPr>
          <w:rFonts w:ascii="Trebuchet MS" w:hAnsi="Trebuchet MS" w:cs="Calibri"/>
        </w:rPr>
        <w:t>Gera Developments continues to be the only private Real Estate developer in India to achieve this rating.</w:t>
      </w:r>
    </w:p>
    <w:p w14:paraId="0881FEB8" w14:textId="70F9565A" w:rsidR="00F72948" w:rsidRPr="00EB4CF4" w:rsidRDefault="00F72948" w:rsidP="00EB4CF4">
      <w:pPr>
        <w:rPr>
          <w:rFonts w:ascii="Trebuchet MS" w:hAnsi="Trebuchet MS" w:cs="Calibri"/>
        </w:rPr>
      </w:pPr>
      <w:r w:rsidRPr="00EB4CF4">
        <w:rPr>
          <w:rFonts w:ascii="Trebuchet MS" w:hAnsi="Trebuchet MS" w:cs="Calibri"/>
        </w:rPr>
        <w:t xml:space="preserve">Gera Developments is well-positioned for </w:t>
      </w:r>
      <w:r w:rsidR="00013EFC" w:rsidRPr="00EB4CF4">
        <w:rPr>
          <w:rFonts w:ascii="Trebuchet MS" w:hAnsi="Trebuchet MS" w:cs="Calibri"/>
        </w:rPr>
        <w:t>sustained</w:t>
      </w:r>
      <w:r w:rsidR="00B0661C" w:rsidRPr="00EB4CF4">
        <w:rPr>
          <w:rFonts w:ascii="Trebuchet MS" w:hAnsi="Trebuchet MS" w:cs="Calibri"/>
        </w:rPr>
        <w:t xml:space="preserve"> </w:t>
      </w:r>
      <w:r w:rsidRPr="00EB4CF4">
        <w:rPr>
          <w:rFonts w:ascii="Trebuchet MS" w:hAnsi="Trebuchet MS" w:cs="Calibri"/>
        </w:rPr>
        <w:t xml:space="preserve">growth. The company is actively developing 63.60 lakh square feet across seven projects, with multiple new launches planned for 2025. As of November 30, 2024, over 60% of the total revenue potential of its ongoing projects has already been booked, </w:t>
      </w:r>
      <w:r w:rsidR="00013EFC" w:rsidRPr="00EB4CF4">
        <w:rPr>
          <w:rFonts w:ascii="Trebuchet MS" w:hAnsi="Trebuchet MS" w:cs="Calibri"/>
        </w:rPr>
        <w:t>reflecting</w:t>
      </w:r>
      <w:r w:rsidR="00B0661C" w:rsidRPr="00EB4CF4">
        <w:rPr>
          <w:rFonts w:ascii="Trebuchet MS" w:hAnsi="Trebuchet MS" w:cs="Calibri"/>
        </w:rPr>
        <w:t xml:space="preserve"> </w:t>
      </w:r>
      <w:r w:rsidRPr="00EB4CF4">
        <w:rPr>
          <w:rFonts w:ascii="Trebuchet MS" w:hAnsi="Trebuchet MS" w:cs="Calibri"/>
        </w:rPr>
        <w:t>strong market demand and execution capabilities.</w:t>
      </w:r>
    </w:p>
    <w:p w14:paraId="7E1590D0" w14:textId="47B26B74" w:rsidR="00F72948" w:rsidRPr="00EB4CF4" w:rsidRDefault="00F72948" w:rsidP="00EB4CF4">
      <w:pPr>
        <w:rPr>
          <w:rFonts w:ascii="Trebuchet MS" w:hAnsi="Trebuchet MS" w:cs="Calibri"/>
        </w:rPr>
      </w:pPr>
      <w:r w:rsidRPr="00EB4CF4">
        <w:rPr>
          <w:rFonts w:ascii="Trebuchet MS" w:hAnsi="Trebuchet MS" w:cs="Calibri"/>
        </w:rPr>
        <w:t xml:space="preserve">Gera Developments has </w:t>
      </w:r>
      <w:r w:rsidR="00013EFC" w:rsidRPr="00EB4CF4">
        <w:rPr>
          <w:rFonts w:ascii="Trebuchet MS" w:hAnsi="Trebuchet MS" w:cs="Calibri"/>
        </w:rPr>
        <w:t xml:space="preserve">demonstrated </w:t>
      </w:r>
      <w:r w:rsidRPr="00EB4CF4">
        <w:rPr>
          <w:rFonts w:ascii="Trebuchet MS" w:hAnsi="Trebuchet MS" w:cs="Calibri"/>
        </w:rPr>
        <w:t xml:space="preserve">significant sales momentum, </w:t>
      </w:r>
      <w:r w:rsidR="00013EFC" w:rsidRPr="00EB4CF4">
        <w:rPr>
          <w:rFonts w:ascii="Trebuchet MS" w:hAnsi="Trebuchet MS" w:cs="Calibri"/>
        </w:rPr>
        <w:t>recording</w:t>
      </w:r>
      <w:r w:rsidR="00B0661C" w:rsidRPr="00EB4CF4">
        <w:rPr>
          <w:rFonts w:ascii="Trebuchet MS" w:hAnsi="Trebuchet MS" w:cs="Calibri"/>
        </w:rPr>
        <w:t xml:space="preserve"> </w:t>
      </w:r>
      <w:r w:rsidRPr="00EB4CF4">
        <w:rPr>
          <w:rFonts w:ascii="Trebuchet MS" w:hAnsi="Trebuchet MS" w:cs="Calibri"/>
        </w:rPr>
        <w:t xml:space="preserve">a 75% year-over-year increase in FY24 and securing </w:t>
      </w:r>
      <w:r w:rsidRPr="00EB4CF4">
        <w:rPr>
          <w:rFonts w:ascii="Arial" w:hAnsi="Arial" w:cs="Arial"/>
        </w:rPr>
        <w:t>₹</w:t>
      </w:r>
      <w:r w:rsidRPr="00EB4CF4">
        <w:rPr>
          <w:rFonts w:ascii="Trebuchet MS" w:hAnsi="Trebuchet MS" w:cs="Calibri"/>
        </w:rPr>
        <w:t>884.55 crore in bookings in the first eight months of FY25 alone. A strong pre-sales performance, coupled with a robust pipeline, enhances cash flow visibility, and further strengthens the company’s market position.</w:t>
      </w:r>
    </w:p>
    <w:p w14:paraId="610714D8" w14:textId="466E3463" w:rsidR="00F72948" w:rsidRPr="00EB4CF4" w:rsidRDefault="00013EFC" w:rsidP="00EB4CF4">
      <w:pPr>
        <w:rPr>
          <w:rFonts w:ascii="Trebuchet MS" w:hAnsi="Trebuchet MS" w:cs="Calibri"/>
        </w:rPr>
      </w:pPr>
      <w:r w:rsidRPr="00EB4CF4">
        <w:rPr>
          <w:rFonts w:ascii="Trebuchet MS" w:hAnsi="Trebuchet MS" w:cs="Calibri"/>
        </w:rPr>
        <w:t xml:space="preserve">Backed </w:t>
      </w:r>
      <w:r w:rsidR="00F72948" w:rsidRPr="00EB4CF4">
        <w:rPr>
          <w:rFonts w:ascii="Trebuchet MS" w:hAnsi="Trebuchet MS" w:cs="Calibri"/>
        </w:rPr>
        <w:t xml:space="preserve">by an experienced management team and a </w:t>
      </w:r>
      <w:r w:rsidRPr="00EB4CF4">
        <w:rPr>
          <w:rFonts w:ascii="Trebuchet MS" w:hAnsi="Trebuchet MS" w:cs="Calibri"/>
        </w:rPr>
        <w:t xml:space="preserve">distinguished </w:t>
      </w:r>
      <w:r w:rsidR="00F72948" w:rsidRPr="00EB4CF4">
        <w:rPr>
          <w:rFonts w:ascii="Trebuchet MS" w:hAnsi="Trebuchet MS" w:cs="Calibri"/>
        </w:rPr>
        <w:t xml:space="preserve">advisory board, Gera Developments </w:t>
      </w:r>
      <w:r w:rsidR="00C76C1F" w:rsidRPr="00EB4CF4">
        <w:rPr>
          <w:rFonts w:ascii="Trebuchet MS" w:hAnsi="Trebuchet MS" w:cs="Calibri"/>
        </w:rPr>
        <w:t xml:space="preserve">remains committed for </w:t>
      </w:r>
      <w:r w:rsidR="00F72948" w:rsidRPr="00EB4CF4">
        <w:rPr>
          <w:rFonts w:ascii="Trebuchet MS" w:hAnsi="Trebuchet MS" w:cs="Calibri"/>
        </w:rPr>
        <w:t xml:space="preserve">innovation, excellence, and transparency in governance, customer-centricity, and sound development practices, ensuring long-term stability and </w:t>
      </w:r>
      <w:r w:rsidR="00C76C1F" w:rsidRPr="00EB4CF4">
        <w:rPr>
          <w:rFonts w:ascii="Trebuchet MS" w:hAnsi="Trebuchet MS" w:cs="Calibri"/>
        </w:rPr>
        <w:t xml:space="preserve">sustainable </w:t>
      </w:r>
      <w:r w:rsidR="00F72948" w:rsidRPr="00EB4CF4">
        <w:rPr>
          <w:rFonts w:ascii="Trebuchet MS" w:hAnsi="Trebuchet MS" w:cs="Calibri"/>
        </w:rPr>
        <w:t>growth.</w:t>
      </w:r>
    </w:p>
    <w:p w14:paraId="67B7951B" w14:textId="5A27CD7D" w:rsidR="00F72948" w:rsidRPr="00EB4CF4" w:rsidRDefault="00F72948" w:rsidP="00EB4CF4">
      <w:pPr>
        <w:rPr>
          <w:rFonts w:ascii="Trebuchet MS" w:hAnsi="Trebuchet MS" w:cs="Calibri"/>
        </w:rPr>
      </w:pPr>
      <w:r w:rsidRPr="00EB4CF4">
        <w:rPr>
          <w:rFonts w:ascii="Trebuchet MS" w:hAnsi="Trebuchet MS" w:cs="Calibri"/>
        </w:rPr>
        <w:t xml:space="preserve">From AI-driven process optimisations to a dedicated construction management platform that ensures real-time project tracking, Gera Developments continues to strengthen its operational capabilities. The </w:t>
      </w:r>
      <w:proofErr w:type="spellStart"/>
      <w:r w:rsidRPr="00EB4CF4">
        <w:rPr>
          <w:rFonts w:ascii="Trebuchet MS" w:hAnsi="Trebuchet MS" w:cs="Calibri"/>
        </w:rPr>
        <w:t>GeraWorld</w:t>
      </w:r>
      <w:proofErr w:type="spellEnd"/>
      <w:r w:rsidRPr="00523C5F">
        <w:rPr>
          <w:rFonts w:ascii="Trebuchet MS" w:hAnsi="Trebuchet MS" w:cs="Calibri"/>
          <w:vertAlign w:val="superscript"/>
        </w:rPr>
        <w:t>®</w:t>
      </w:r>
      <w:r w:rsidRPr="00EB4CF4">
        <w:rPr>
          <w:rFonts w:ascii="Trebuchet MS" w:hAnsi="Trebuchet MS" w:cs="Calibri"/>
        </w:rPr>
        <w:t xml:space="preserve"> App for customers further simplifies the home-buying experience by providing real-time access to project updates and documentation. Additionally, Gera Developments’ </w:t>
      </w:r>
      <w:r w:rsidR="00BC7086" w:rsidRPr="00EB4CF4">
        <w:rPr>
          <w:rFonts w:ascii="Trebuchet MS" w:hAnsi="Trebuchet MS" w:cs="Calibri"/>
        </w:rPr>
        <w:t>innovation lab</w:t>
      </w:r>
      <w:r w:rsidRPr="00EB4CF4">
        <w:rPr>
          <w:rFonts w:ascii="Trebuchet MS" w:hAnsi="Trebuchet MS" w:cs="Calibri"/>
        </w:rPr>
        <w:t xml:space="preserve"> fosters continuous innovation, driving solutions that enhance project delivery and customer experience.</w:t>
      </w:r>
    </w:p>
    <w:p w14:paraId="08E02991" w14:textId="577E9849" w:rsidR="00F72948" w:rsidRPr="00EB4CF4" w:rsidRDefault="00F72948" w:rsidP="00EB4CF4">
      <w:pPr>
        <w:rPr>
          <w:rFonts w:ascii="Trebuchet MS" w:hAnsi="Trebuchet MS" w:cs="Calibri"/>
        </w:rPr>
      </w:pPr>
      <w:r w:rsidRPr="00EB4CF4">
        <w:rPr>
          <w:rFonts w:ascii="Trebuchet MS" w:hAnsi="Trebuchet MS" w:cs="Calibri"/>
        </w:rPr>
        <w:t xml:space="preserve">With a strong foundation built on excellence, innovation, and sustainability, Gera Developments remains well-positioned for sustained growth </w:t>
      </w:r>
      <w:r w:rsidR="003B627C">
        <w:rPr>
          <w:rFonts w:ascii="Trebuchet MS" w:hAnsi="Trebuchet MS" w:cs="Calibri"/>
        </w:rPr>
        <w:t>–</w:t>
      </w:r>
      <w:r w:rsidRPr="00EB4CF4">
        <w:rPr>
          <w:rFonts w:ascii="Trebuchet MS" w:hAnsi="Trebuchet MS" w:cs="Calibri"/>
        </w:rPr>
        <w:t xml:space="preserve"> key factors reflected in its reaffirmed credit rating</w:t>
      </w:r>
      <w:r w:rsidR="00C76C1F" w:rsidRPr="00EB4CF4">
        <w:rPr>
          <w:rFonts w:ascii="Trebuchet MS" w:hAnsi="Trebuchet MS" w:cs="Calibri"/>
        </w:rPr>
        <w:t xml:space="preserve"> with positive outlook</w:t>
      </w:r>
      <w:r w:rsidR="002C5BE2" w:rsidRPr="00EB4CF4">
        <w:rPr>
          <w:rFonts w:ascii="Trebuchet MS" w:hAnsi="Trebuchet MS" w:cs="Calibri"/>
        </w:rPr>
        <w:t>.</w:t>
      </w:r>
    </w:p>
    <w:p w14:paraId="1AA763B7" w14:textId="77777777" w:rsidR="00F72948" w:rsidRPr="00EB4CF4" w:rsidRDefault="00F72948" w:rsidP="00EB4CF4">
      <w:pPr>
        <w:rPr>
          <w:rFonts w:ascii="Trebuchet MS" w:hAnsi="Trebuchet MS" w:cs="Calibri"/>
        </w:rPr>
      </w:pPr>
    </w:p>
    <w:p w14:paraId="22A91443" w14:textId="77777777" w:rsidR="00F72948" w:rsidRPr="00EB4CF4" w:rsidRDefault="00F72948" w:rsidP="00EB4CF4">
      <w:pPr>
        <w:rPr>
          <w:rFonts w:ascii="Trebuchet MS" w:hAnsi="Trebuchet MS" w:cs="Calibri"/>
          <w:b/>
          <w:bCs/>
        </w:rPr>
      </w:pPr>
      <w:r w:rsidRPr="00EB4CF4">
        <w:rPr>
          <w:rFonts w:ascii="Trebuchet MS" w:hAnsi="Trebuchet MS" w:cs="Calibri"/>
          <w:b/>
          <w:bCs/>
        </w:rPr>
        <w:t>About Gera Developments Private Limited:</w:t>
      </w:r>
    </w:p>
    <w:p w14:paraId="4B7B0B55" w14:textId="77777777" w:rsidR="00F72948" w:rsidRPr="00EB4CF4" w:rsidRDefault="00F72948" w:rsidP="00EB4CF4">
      <w:pPr>
        <w:rPr>
          <w:rFonts w:ascii="Trebuchet MS" w:hAnsi="Trebuchet MS" w:cs="Calibri"/>
        </w:rPr>
      </w:pPr>
      <w:r w:rsidRPr="00EB4CF4">
        <w:rPr>
          <w:rFonts w:ascii="Trebuchet MS" w:hAnsi="Trebuchet MS" w:cs="Calibri"/>
        </w:rPr>
        <w:t>Gera Developments Private Limited (GDPL), a reputed brand for over 50 years, is one of the pioneers of the Real Estate business in Pune. Recognised as the creators of premium residential and commercial projects in Pune, Goa and Bengaluru, the brand has established a global presence through developments in California, USA. GDPL prides itself on providing long-term value to customers, by having a distinct customer-first approach. The philosophy at Gera of “Let’s Outdo” rests on the trinity of Innovation, Transparency, and Enhanced Customer Experience. It is at the heart of Gera’s effort to infuse innovation and transparency in Real Estate and home building, with an unwavering focus on meeting the shifting lifestyle dynamics of their customers, while upholding the premium living experience. Accordingly, there are many ‘firsts’ that stand to Gera’s credit.</w:t>
      </w:r>
    </w:p>
    <w:p w14:paraId="4A6E902C" w14:textId="77777777" w:rsidR="00F72948" w:rsidRPr="00EB4CF4" w:rsidRDefault="00F72948" w:rsidP="00EB4CF4">
      <w:pPr>
        <w:rPr>
          <w:rFonts w:ascii="Trebuchet MS" w:hAnsi="Trebuchet MS" w:cs="Calibri"/>
        </w:rPr>
      </w:pPr>
      <w:r w:rsidRPr="00EB4CF4">
        <w:rPr>
          <w:rFonts w:ascii="Trebuchet MS" w:hAnsi="Trebuchet MS" w:cs="Calibri"/>
        </w:rPr>
        <w:t xml:space="preserve">The company introduced a 5-Year Warranty on Real Estate, consisting of Preventive Maintenance &amp; Repairs, and provision of insurance on buildings way back in 2004 for the first time in India. RERA mandated the same only in 2017. Gera also introduced India’s first and only 7-year warranty in Real Estate. They have designed and launched a pathbreaking concept, the award-winning </w:t>
      </w:r>
      <w:proofErr w:type="spellStart"/>
      <w:r w:rsidRPr="00EB4CF4">
        <w:rPr>
          <w:rFonts w:ascii="Trebuchet MS" w:hAnsi="Trebuchet MS" w:cs="Calibri"/>
        </w:rPr>
        <w:t>ChildCentric</w:t>
      </w:r>
      <w:proofErr w:type="spellEnd"/>
      <w:r w:rsidRPr="003B627C">
        <w:rPr>
          <w:rFonts w:ascii="Trebuchet MS" w:hAnsi="Trebuchet MS" w:cs="Calibri"/>
          <w:vertAlign w:val="superscript"/>
        </w:rPr>
        <w:t>®</w:t>
      </w:r>
      <w:r w:rsidRPr="00EB4CF4">
        <w:rPr>
          <w:rFonts w:ascii="Trebuchet MS" w:hAnsi="Trebuchet MS" w:cs="Calibri"/>
        </w:rPr>
        <w:t xml:space="preserve"> Homes, which revolutionised the Real Estate sector for both, the developer and the home buyer. Other revolutionary and highly successful product lines have been </w:t>
      </w:r>
      <w:proofErr w:type="spellStart"/>
      <w:r w:rsidRPr="00EB4CF4">
        <w:rPr>
          <w:rFonts w:ascii="Trebuchet MS" w:hAnsi="Trebuchet MS" w:cs="Calibri"/>
        </w:rPr>
        <w:t>Intelliplexes</w:t>
      </w:r>
      <w:r w:rsidRPr="003B627C">
        <w:rPr>
          <w:rFonts w:ascii="Trebuchet MS" w:hAnsi="Trebuchet MS" w:cs="Calibri"/>
          <w:vertAlign w:val="superscript"/>
        </w:rPr>
        <w:t>TM</w:t>
      </w:r>
      <w:proofErr w:type="spellEnd"/>
      <w:r w:rsidRPr="00EB4CF4">
        <w:rPr>
          <w:rFonts w:ascii="Trebuchet MS" w:hAnsi="Trebuchet MS" w:cs="Calibri"/>
        </w:rPr>
        <w:t xml:space="preserve">, </w:t>
      </w:r>
      <w:proofErr w:type="spellStart"/>
      <w:r w:rsidRPr="00EB4CF4">
        <w:rPr>
          <w:rFonts w:ascii="Trebuchet MS" w:hAnsi="Trebuchet MS" w:cs="Calibri"/>
        </w:rPr>
        <w:t>SkyVillas</w:t>
      </w:r>
      <w:r w:rsidRPr="00EB4CF4">
        <w:rPr>
          <w:rFonts w:ascii="Trebuchet MS" w:hAnsi="Trebuchet MS" w:cs="Calibri"/>
          <w:vertAlign w:val="superscript"/>
        </w:rPr>
        <w:t>TM</w:t>
      </w:r>
      <w:proofErr w:type="spellEnd"/>
      <w:r w:rsidRPr="00EB4CF4">
        <w:rPr>
          <w:rFonts w:ascii="Trebuchet MS" w:hAnsi="Trebuchet MS" w:cs="Calibri"/>
        </w:rPr>
        <w:t>, and The Imperium series. In their 50th year, the company launched yet another first-of-its-kind industry initiative—Gera’s Home Equity Power—by providing financial flexibility to customers to withdraw funds from their prior payments to meet financial emergencies.</w:t>
      </w:r>
    </w:p>
    <w:p w14:paraId="0E9DCF17" w14:textId="77777777" w:rsidR="00F72948" w:rsidRPr="00EB4CF4" w:rsidRDefault="00F72948" w:rsidP="00EB4CF4">
      <w:pPr>
        <w:rPr>
          <w:rFonts w:ascii="Trebuchet MS" w:hAnsi="Trebuchet MS" w:cs="Calibri"/>
        </w:rPr>
      </w:pPr>
      <w:r w:rsidRPr="00EB4CF4">
        <w:rPr>
          <w:rFonts w:ascii="Trebuchet MS" w:hAnsi="Trebuchet MS" w:cs="Calibri"/>
        </w:rPr>
        <w:t xml:space="preserve">These products are matched by the services of the </w:t>
      </w:r>
      <w:proofErr w:type="spellStart"/>
      <w:r w:rsidRPr="00EB4CF4">
        <w:rPr>
          <w:rFonts w:ascii="Trebuchet MS" w:hAnsi="Trebuchet MS" w:cs="Calibri"/>
        </w:rPr>
        <w:t>GeraWorld</w:t>
      </w:r>
      <w:proofErr w:type="spellEnd"/>
      <w:r w:rsidRPr="001A5E66">
        <w:rPr>
          <w:rFonts w:ascii="Trebuchet MS" w:hAnsi="Trebuchet MS" w:cs="Calibri"/>
          <w:vertAlign w:val="superscript"/>
        </w:rPr>
        <w:t>®</w:t>
      </w:r>
      <w:r w:rsidRPr="00EB4CF4">
        <w:rPr>
          <w:rFonts w:ascii="Trebuchet MS" w:hAnsi="Trebuchet MS" w:cs="Calibri"/>
        </w:rPr>
        <w:t xml:space="preserve"> Mobile App, which brings speed, convenience, and transparency to the buyer, enhancing customer experience. Gera has also launched the Club Outdo initiative, a tech-driven loyalty and referral program that provides multiple benefits, offers, and community engagement opportunities to existing and new customers.</w:t>
      </w:r>
    </w:p>
    <w:p w14:paraId="571E566F" w14:textId="77777777" w:rsidR="00F72948" w:rsidRPr="00EB4CF4" w:rsidRDefault="00F72948" w:rsidP="00EB4CF4">
      <w:pPr>
        <w:rPr>
          <w:rFonts w:ascii="Trebuchet MS" w:hAnsi="Trebuchet MS" w:cs="Calibri"/>
        </w:rPr>
      </w:pPr>
      <w:r w:rsidRPr="00EB4CF4">
        <w:rPr>
          <w:rFonts w:ascii="Trebuchet MS" w:hAnsi="Trebuchet MS" w:cs="Calibri"/>
        </w:rPr>
        <w:t>The company emphasises delivering value-added experiences to customers, with projects designed around the evolving needs of their customers. Driven by trust, quality, a customer-first mindset, and innovation, the brand has won several national and international awards on both, the product and service fronts.</w:t>
      </w:r>
    </w:p>
    <w:p w14:paraId="41E6B930" w14:textId="77777777" w:rsidR="00F72948" w:rsidRPr="00EB4CF4" w:rsidRDefault="00F72948" w:rsidP="00EB4CF4">
      <w:pPr>
        <w:rPr>
          <w:rFonts w:ascii="Trebuchet MS" w:hAnsi="Trebuchet MS" w:cs="Calibri"/>
        </w:rPr>
      </w:pPr>
      <w:r w:rsidRPr="00EB4CF4">
        <w:rPr>
          <w:rFonts w:ascii="Trebuchet MS" w:hAnsi="Trebuchet MS" w:cs="Calibri"/>
        </w:rPr>
        <w:t xml:space="preserve">Gera continues to be ranked amongst the Top 50 Great Mid-Size </w:t>
      </w:r>
      <w:proofErr w:type="spellStart"/>
      <w:r w:rsidRPr="00EB4CF4">
        <w:rPr>
          <w:rFonts w:ascii="Trebuchet MS" w:hAnsi="Trebuchet MS" w:cs="Calibri"/>
        </w:rPr>
        <w:t>Workplaces</w:t>
      </w:r>
      <w:r w:rsidRPr="00EB4CF4">
        <w:rPr>
          <w:rFonts w:ascii="Trebuchet MS" w:hAnsi="Trebuchet MS" w:cs="Calibri"/>
          <w:vertAlign w:val="superscript"/>
        </w:rPr>
        <w:t>TM</w:t>
      </w:r>
      <w:proofErr w:type="spellEnd"/>
      <w:r w:rsidRPr="00EB4CF4">
        <w:rPr>
          <w:rFonts w:ascii="Trebuchet MS" w:hAnsi="Trebuchet MS" w:cs="Calibri"/>
        </w:rPr>
        <w:t xml:space="preserve"> 2024 in India by the Great Place to Work</w:t>
      </w:r>
      <w:r w:rsidRPr="001A5E66">
        <w:rPr>
          <w:rFonts w:ascii="Trebuchet MS" w:hAnsi="Trebuchet MS" w:cs="Calibri"/>
          <w:vertAlign w:val="superscript"/>
        </w:rPr>
        <w:t>®</w:t>
      </w:r>
      <w:r w:rsidRPr="00EB4CF4">
        <w:rPr>
          <w:rFonts w:ascii="Trebuchet MS" w:hAnsi="Trebuchet MS" w:cs="Calibri"/>
        </w:rPr>
        <w:t xml:space="preserve"> (GPTW) Institute for seven years in a row. This year, we have also been proudly recognised as one of India’s Best </w:t>
      </w:r>
      <w:proofErr w:type="spellStart"/>
      <w:r w:rsidRPr="00EB4CF4">
        <w:rPr>
          <w:rFonts w:ascii="Trebuchet MS" w:hAnsi="Trebuchet MS" w:cs="Calibri"/>
        </w:rPr>
        <w:t>Workplaces</w:t>
      </w:r>
      <w:r w:rsidRPr="00EB4CF4">
        <w:rPr>
          <w:rFonts w:ascii="Trebuchet MS" w:hAnsi="Trebuchet MS" w:cs="Calibri"/>
          <w:vertAlign w:val="superscript"/>
        </w:rPr>
        <w:t>TM</w:t>
      </w:r>
      <w:proofErr w:type="spellEnd"/>
      <w:r w:rsidRPr="00EB4CF4">
        <w:rPr>
          <w:rFonts w:ascii="Trebuchet MS" w:hAnsi="Trebuchet MS" w:cs="Calibri"/>
        </w:rPr>
        <w:t xml:space="preserve"> in Real Estate Industry and India’s Best </w:t>
      </w:r>
      <w:proofErr w:type="spellStart"/>
      <w:r w:rsidRPr="00EB4CF4">
        <w:rPr>
          <w:rFonts w:ascii="Trebuchet MS" w:hAnsi="Trebuchet MS" w:cs="Calibri"/>
        </w:rPr>
        <w:t>Workplaces</w:t>
      </w:r>
      <w:r w:rsidRPr="00EB4CF4">
        <w:rPr>
          <w:rFonts w:ascii="Trebuchet MS" w:hAnsi="Trebuchet MS" w:cs="Calibri"/>
          <w:vertAlign w:val="superscript"/>
        </w:rPr>
        <w:t>TM</w:t>
      </w:r>
      <w:proofErr w:type="spellEnd"/>
      <w:r w:rsidRPr="00EB4CF4">
        <w:rPr>
          <w:rFonts w:ascii="Trebuchet MS" w:hAnsi="Trebuchet MS" w:cs="Calibri"/>
        </w:rPr>
        <w:t xml:space="preserve"> in Building a Culture of Innovation for All.</w:t>
      </w:r>
    </w:p>
    <w:p w14:paraId="4B5B509C" w14:textId="77777777" w:rsidR="00F72948" w:rsidRPr="00EB4CF4" w:rsidRDefault="00F72948" w:rsidP="00EB4CF4">
      <w:pPr>
        <w:rPr>
          <w:rFonts w:ascii="Trebuchet MS" w:hAnsi="Trebuchet MS" w:cs="Calibri"/>
        </w:rPr>
      </w:pPr>
      <w:r w:rsidRPr="00EB4CF4">
        <w:rPr>
          <w:rFonts w:ascii="Trebuchet MS" w:hAnsi="Trebuchet MS" w:cs="Calibri"/>
        </w:rPr>
        <w:t>Gera envisions raising the standards of Real Estate in India. As we redefine new standards of service orientation, product innovation, real estate marketing, and brand building, we are consistently generating fresh value for its stakeholders, while setting new benchmarks for the industry.</w:t>
      </w:r>
    </w:p>
    <w:p w14:paraId="09305947" w14:textId="77777777" w:rsidR="00F72948" w:rsidRPr="00EB4CF4" w:rsidRDefault="00F72948" w:rsidP="00EB4CF4">
      <w:pPr>
        <w:rPr>
          <w:rFonts w:ascii="Trebuchet MS" w:hAnsi="Trebuchet MS" w:cs="Calibri"/>
          <w:b/>
          <w:bCs/>
        </w:rPr>
      </w:pPr>
      <w:r w:rsidRPr="00EB4CF4">
        <w:rPr>
          <w:rFonts w:ascii="Trebuchet MS" w:hAnsi="Trebuchet MS" w:cs="Calibri"/>
          <w:b/>
          <w:bCs/>
        </w:rPr>
        <w:t>Please visit www.gera.in for more information</w:t>
      </w:r>
    </w:p>
    <w:p w14:paraId="1EDD9BC9" w14:textId="77777777" w:rsidR="00F72948" w:rsidRPr="00EB4CF4" w:rsidRDefault="00F72948" w:rsidP="00EB4CF4">
      <w:pPr>
        <w:rPr>
          <w:rFonts w:ascii="Trebuchet MS" w:hAnsi="Trebuchet MS" w:cs="Calibri"/>
          <w:b/>
          <w:bCs/>
        </w:rPr>
      </w:pPr>
      <w:r w:rsidRPr="00EB4CF4">
        <w:rPr>
          <w:rFonts w:ascii="Trebuchet MS" w:hAnsi="Trebuchet MS" w:cs="Calibri"/>
          <w:b/>
          <w:bCs/>
        </w:rPr>
        <w:t>For further media queries, please contact:</w:t>
      </w:r>
    </w:p>
    <w:p w14:paraId="36AE4131" w14:textId="77777777" w:rsidR="00F72948" w:rsidRPr="00EB4CF4" w:rsidRDefault="00F72948" w:rsidP="00EB4CF4">
      <w:pPr>
        <w:rPr>
          <w:rFonts w:ascii="Trebuchet MS" w:hAnsi="Trebuchet MS" w:cs="Calibri"/>
          <w:b/>
          <w:bCs/>
        </w:rPr>
      </w:pPr>
      <w:r w:rsidRPr="00EB4CF4">
        <w:rPr>
          <w:rFonts w:ascii="Trebuchet MS" w:hAnsi="Trebuchet MS" w:cs="Calibri"/>
          <w:b/>
          <w:bCs/>
        </w:rPr>
        <w:t>Sonia Kulkarni, Hunk Golden and Media</w:t>
      </w:r>
    </w:p>
    <w:p w14:paraId="5607C01A" w14:textId="77777777" w:rsidR="00F72948" w:rsidRPr="00EB4CF4" w:rsidRDefault="00F72948" w:rsidP="00EB4CF4">
      <w:pPr>
        <w:rPr>
          <w:rFonts w:ascii="Trebuchet MS" w:hAnsi="Trebuchet MS" w:cs="Calibri"/>
          <w:b/>
          <w:bCs/>
        </w:rPr>
      </w:pPr>
      <w:r w:rsidRPr="00EB4CF4">
        <w:rPr>
          <w:rFonts w:ascii="Trebuchet MS" w:hAnsi="Trebuchet MS" w:cs="Calibri"/>
          <w:b/>
          <w:bCs/>
        </w:rPr>
        <w:lastRenderedPageBreak/>
        <w:t>Mobile: 9820184099 | Email: sonia.kulkarni@hunkgolden.in</w:t>
      </w:r>
    </w:p>
    <w:p w14:paraId="6A8F1C85" w14:textId="77777777" w:rsidR="00F72948" w:rsidRPr="00EB4CF4" w:rsidRDefault="00F72948" w:rsidP="00EB4CF4">
      <w:pPr>
        <w:rPr>
          <w:rFonts w:ascii="Trebuchet MS" w:hAnsi="Trebuchet MS" w:cs="Calibri"/>
        </w:rPr>
      </w:pPr>
    </w:p>
    <w:sectPr w:rsidR="00F72948" w:rsidRPr="00EB4CF4">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39E7DD" w14:textId="77777777" w:rsidR="00375D41" w:rsidRDefault="00375D41" w:rsidP="00C053BF">
      <w:pPr>
        <w:spacing w:after="0" w:line="240" w:lineRule="auto"/>
      </w:pPr>
      <w:r>
        <w:separator/>
      </w:r>
    </w:p>
  </w:endnote>
  <w:endnote w:type="continuationSeparator" w:id="0">
    <w:p w14:paraId="2103D1EA" w14:textId="77777777" w:rsidR="00375D41" w:rsidRDefault="00375D41" w:rsidP="00C05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0520F" w14:textId="77777777" w:rsidR="00375D41" w:rsidRDefault="00375D41" w:rsidP="00C053BF">
      <w:pPr>
        <w:spacing w:after="0" w:line="240" w:lineRule="auto"/>
      </w:pPr>
      <w:r>
        <w:separator/>
      </w:r>
    </w:p>
  </w:footnote>
  <w:footnote w:type="continuationSeparator" w:id="0">
    <w:p w14:paraId="65B45967" w14:textId="77777777" w:rsidR="00375D41" w:rsidRDefault="00375D41" w:rsidP="00C053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D8DF2" w14:textId="08F6A7D3" w:rsidR="00C053BF" w:rsidRDefault="00C053BF">
    <w:pPr>
      <w:pStyle w:val="Header"/>
    </w:pPr>
    <w:r>
      <w:rPr>
        <w:rFonts w:ascii="Calibri" w:hAnsi="Calibri" w:cs="Calibri"/>
        <w:b/>
        <w:bCs/>
        <w:noProof/>
        <w:color w:val="000000"/>
        <w:bdr w:val="none" w:sz="0" w:space="0" w:color="auto" w:frame="1"/>
      </w:rPr>
      <w:drawing>
        <wp:anchor distT="0" distB="0" distL="114300" distR="114300" simplePos="0" relativeHeight="251659264" behindDoc="0" locked="0" layoutInCell="1" allowOverlap="1" wp14:anchorId="7990F628" wp14:editId="57D1F725">
          <wp:simplePos x="0" y="0"/>
          <wp:positionH relativeFrom="column">
            <wp:posOffset>4905375</wp:posOffset>
          </wp:positionH>
          <wp:positionV relativeFrom="paragraph">
            <wp:posOffset>-172085</wp:posOffset>
          </wp:positionV>
          <wp:extent cx="857250" cy="876300"/>
          <wp:effectExtent l="0" t="0" r="0" b="0"/>
          <wp:wrapTopAndBottom/>
          <wp:docPr id="5436893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763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948"/>
    <w:rsid w:val="000071B5"/>
    <w:rsid w:val="00013EFC"/>
    <w:rsid w:val="0008517E"/>
    <w:rsid w:val="001972C2"/>
    <w:rsid w:val="001A5E66"/>
    <w:rsid w:val="002C5BE2"/>
    <w:rsid w:val="002D6315"/>
    <w:rsid w:val="00305B74"/>
    <w:rsid w:val="00375D41"/>
    <w:rsid w:val="003B627C"/>
    <w:rsid w:val="003D54C1"/>
    <w:rsid w:val="004649CE"/>
    <w:rsid w:val="005117AE"/>
    <w:rsid w:val="00523C5F"/>
    <w:rsid w:val="00541787"/>
    <w:rsid w:val="00576180"/>
    <w:rsid w:val="00647EFF"/>
    <w:rsid w:val="00796BC8"/>
    <w:rsid w:val="007C237D"/>
    <w:rsid w:val="007E0485"/>
    <w:rsid w:val="008C3DF7"/>
    <w:rsid w:val="00907E58"/>
    <w:rsid w:val="00990459"/>
    <w:rsid w:val="00A237DE"/>
    <w:rsid w:val="00A254C4"/>
    <w:rsid w:val="00AC5CD8"/>
    <w:rsid w:val="00B0661C"/>
    <w:rsid w:val="00BA586F"/>
    <w:rsid w:val="00BC7086"/>
    <w:rsid w:val="00C053BF"/>
    <w:rsid w:val="00C76C1F"/>
    <w:rsid w:val="00D11751"/>
    <w:rsid w:val="00DD45E1"/>
    <w:rsid w:val="00DD777E"/>
    <w:rsid w:val="00EB4CF4"/>
    <w:rsid w:val="00F7294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22496C"/>
  <w15:chartTrackingRefBased/>
  <w15:docId w15:val="{2EE6238D-C990-41BC-8476-6DD55C05C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948"/>
    <w:pPr>
      <w:spacing w:line="259" w:lineRule="auto"/>
    </w:pPr>
    <w:rPr>
      <w:sz w:val="22"/>
      <w:szCs w:val="22"/>
    </w:rPr>
  </w:style>
  <w:style w:type="paragraph" w:styleId="Heading1">
    <w:name w:val="heading 1"/>
    <w:basedOn w:val="Normal"/>
    <w:next w:val="Normal"/>
    <w:link w:val="Heading1Char"/>
    <w:uiPriority w:val="9"/>
    <w:qFormat/>
    <w:rsid w:val="00F72948"/>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72948"/>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72948"/>
    <w:pPr>
      <w:keepNext/>
      <w:keepLines/>
      <w:spacing w:before="160" w:after="80" w:line="278" w:lineRule="auto"/>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72948"/>
    <w:pPr>
      <w:keepNext/>
      <w:keepLines/>
      <w:spacing w:before="80" w:after="40" w:line="278" w:lineRule="auto"/>
      <w:outlineLvl w:val="3"/>
    </w:pPr>
    <w:rPr>
      <w:rFonts w:eastAsiaTheme="majorEastAsia" w:cstheme="majorBidi"/>
      <w:i/>
      <w:iCs/>
      <w:color w:val="0F4761" w:themeColor="accent1" w:themeShade="BF"/>
      <w:sz w:val="24"/>
      <w:szCs w:val="24"/>
    </w:rPr>
  </w:style>
  <w:style w:type="paragraph" w:styleId="Heading5">
    <w:name w:val="heading 5"/>
    <w:basedOn w:val="Normal"/>
    <w:next w:val="Normal"/>
    <w:link w:val="Heading5Char"/>
    <w:uiPriority w:val="9"/>
    <w:semiHidden/>
    <w:unhideWhenUsed/>
    <w:qFormat/>
    <w:rsid w:val="00F72948"/>
    <w:pPr>
      <w:keepNext/>
      <w:keepLines/>
      <w:spacing w:before="80" w:after="40" w:line="278" w:lineRule="auto"/>
      <w:outlineLvl w:val="4"/>
    </w:pPr>
    <w:rPr>
      <w:rFonts w:eastAsiaTheme="majorEastAsia" w:cstheme="majorBidi"/>
      <w:color w:val="0F4761" w:themeColor="accent1" w:themeShade="BF"/>
      <w:sz w:val="24"/>
      <w:szCs w:val="24"/>
    </w:rPr>
  </w:style>
  <w:style w:type="paragraph" w:styleId="Heading6">
    <w:name w:val="heading 6"/>
    <w:basedOn w:val="Normal"/>
    <w:next w:val="Normal"/>
    <w:link w:val="Heading6Char"/>
    <w:uiPriority w:val="9"/>
    <w:semiHidden/>
    <w:unhideWhenUsed/>
    <w:qFormat/>
    <w:rsid w:val="00F72948"/>
    <w:pPr>
      <w:keepNext/>
      <w:keepLines/>
      <w:spacing w:before="40" w:after="0" w:line="278" w:lineRule="auto"/>
      <w:outlineLvl w:val="5"/>
    </w:pPr>
    <w:rPr>
      <w:rFonts w:eastAsiaTheme="majorEastAsia" w:cstheme="majorBidi"/>
      <w:i/>
      <w:iCs/>
      <w:color w:val="595959" w:themeColor="text1" w:themeTint="A6"/>
      <w:sz w:val="24"/>
      <w:szCs w:val="24"/>
    </w:rPr>
  </w:style>
  <w:style w:type="paragraph" w:styleId="Heading7">
    <w:name w:val="heading 7"/>
    <w:basedOn w:val="Normal"/>
    <w:next w:val="Normal"/>
    <w:link w:val="Heading7Char"/>
    <w:uiPriority w:val="9"/>
    <w:semiHidden/>
    <w:unhideWhenUsed/>
    <w:qFormat/>
    <w:rsid w:val="00F72948"/>
    <w:pPr>
      <w:keepNext/>
      <w:keepLines/>
      <w:spacing w:before="40" w:after="0" w:line="278" w:lineRule="auto"/>
      <w:outlineLvl w:val="6"/>
    </w:pPr>
    <w:rPr>
      <w:rFonts w:eastAsiaTheme="majorEastAsia" w:cstheme="majorBidi"/>
      <w:color w:val="595959" w:themeColor="text1" w:themeTint="A6"/>
      <w:sz w:val="24"/>
      <w:szCs w:val="24"/>
    </w:rPr>
  </w:style>
  <w:style w:type="paragraph" w:styleId="Heading8">
    <w:name w:val="heading 8"/>
    <w:basedOn w:val="Normal"/>
    <w:next w:val="Normal"/>
    <w:link w:val="Heading8Char"/>
    <w:uiPriority w:val="9"/>
    <w:semiHidden/>
    <w:unhideWhenUsed/>
    <w:qFormat/>
    <w:rsid w:val="00F72948"/>
    <w:pPr>
      <w:keepNext/>
      <w:keepLines/>
      <w:spacing w:after="0" w:line="278" w:lineRule="auto"/>
      <w:outlineLvl w:val="7"/>
    </w:pPr>
    <w:rPr>
      <w:rFonts w:eastAsiaTheme="majorEastAsia" w:cstheme="majorBidi"/>
      <w:i/>
      <w:iCs/>
      <w:color w:val="272727" w:themeColor="text1" w:themeTint="D8"/>
      <w:sz w:val="24"/>
      <w:szCs w:val="24"/>
    </w:rPr>
  </w:style>
  <w:style w:type="paragraph" w:styleId="Heading9">
    <w:name w:val="heading 9"/>
    <w:basedOn w:val="Normal"/>
    <w:next w:val="Normal"/>
    <w:link w:val="Heading9Char"/>
    <w:uiPriority w:val="9"/>
    <w:semiHidden/>
    <w:unhideWhenUsed/>
    <w:qFormat/>
    <w:rsid w:val="00F72948"/>
    <w:pPr>
      <w:keepNext/>
      <w:keepLines/>
      <w:spacing w:after="0" w:line="278" w:lineRule="auto"/>
      <w:outlineLvl w:val="8"/>
    </w:pPr>
    <w:rPr>
      <w:rFonts w:eastAsiaTheme="majorEastAsia" w:cstheme="majorBidi"/>
      <w:color w:val="272727" w:themeColor="text1" w:themeTint="D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294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7294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7294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7294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7294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7294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7294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7294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72948"/>
    <w:rPr>
      <w:rFonts w:eastAsiaTheme="majorEastAsia" w:cstheme="majorBidi"/>
      <w:color w:val="272727" w:themeColor="text1" w:themeTint="D8"/>
    </w:rPr>
  </w:style>
  <w:style w:type="paragraph" w:styleId="Title">
    <w:name w:val="Title"/>
    <w:basedOn w:val="Normal"/>
    <w:next w:val="Normal"/>
    <w:link w:val="TitleChar"/>
    <w:uiPriority w:val="10"/>
    <w:qFormat/>
    <w:rsid w:val="00F729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7294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72948"/>
    <w:pPr>
      <w:numPr>
        <w:ilvl w:val="1"/>
      </w:numPr>
      <w:spacing w:line="278" w:lineRule="auto"/>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7294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72948"/>
    <w:pPr>
      <w:spacing w:before="160" w:line="278" w:lineRule="auto"/>
      <w:jc w:val="center"/>
    </w:pPr>
    <w:rPr>
      <w:i/>
      <w:iCs/>
      <w:color w:val="404040" w:themeColor="text1" w:themeTint="BF"/>
      <w:sz w:val="24"/>
      <w:szCs w:val="24"/>
    </w:rPr>
  </w:style>
  <w:style w:type="character" w:customStyle="1" w:styleId="QuoteChar">
    <w:name w:val="Quote Char"/>
    <w:basedOn w:val="DefaultParagraphFont"/>
    <w:link w:val="Quote"/>
    <w:uiPriority w:val="29"/>
    <w:rsid w:val="00F72948"/>
    <w:rPr>
      <w:i/>
      <w:iCs/>
      <w:color w:val="404040" w:themeColor="text1" w:themeTint="BF"/>
    </w:rPr>
  </w:style>
  <w:style w:type="paragraph" w:styleId="ListParagraph">
    <w:name w:val="List Paragraph"/>
    <w:basedOn w:val="Normal"/>
    <w:uiPriority w:val="34"/>
    <w:qFormat/>
    <w:rsid w:val="00F72948"/>
    <w:pPr>
      <w:spacing w:line="278" w:lineRule="auto"/>
      <w:ind w:left="720"/>
      <w:contextualSpacing/>
    </w:pPr>
    <w:rPr>
      <w:sz w:val="24"/>
      <w:szCs w:val="24"/>
    </w:rPr>
  </w:style>
  <w:style w:type="character" w:styleId="IntenseEmphasis">
    <w:name w:val="Intense Emphasis"/>
    <w:basedOn w:val="DefaultParagraphFont"/>
    <w:uiPriority w:val="21"/>
    <w:qFormat/>
    <w:rsid w:val="00F72948"/>
    <w:rPr>
      <w:i/>
      <w:iCs/>
      <w:color w:val="0F4761" w:themeColor="accent1" w:themeShade="BF"/>
    </w:rPr>
  </w:style>
  <w:style w:type="paragraph" w:styleId="IntenseQuote">
    <w:name w:val="Intense Quote"/>
    <w:basedOn w:val="Normal"/>
    <w:next w:val="Normal"/>
    <w:link w:val="IntenseQuoteChar"/>
    <w:uiPriority w:val="30"/>
    <w:qFormat/>
    <w:rsid w:val="00F72948"/>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sz w:val="24"/>
      <w:szCs w:val="24"/>
    </w:rPr>
  </w:style>
  <w:style w:type="character" w:customStyle="1" w:styleId="IntenseQuoteChar">
    <w:name w:val="Intense Quote Char"/>
    <w:basedOn w:val="DefaultParagraphFont"/>
    <w:link w:val="IntenseQuote"/>
    <w:uiPriority w:val="30"/>
    <w:rsid w:val="00F72948"/>
    <w:rPr>
      <w:i/>
      <w:iCs/>
      <w:color w:val="0F4761" w:themeColor="accent1" w:themeShade="BF"/>
    </w:rPr>
  </w:style>
  <w:style w:type="character" w:styleId="IntenseReference">
    <w:name w:val="Intense Reference"/>
    <w:basedOn w:val="DefaultParagraphFont"/>
    <w:uiPriority w:val="32"/>
    <w:qFormat/>
    <w:rsid w:val="00F72948"/>
    <w:rPr>
      <w:b/>
      <w:bCs/>
      <w:smallCaps/>
      <w:color w:val="0F4761" w:themeColor="accent1" w:themeShade="BF"/>
      <w:spacing w:val="5"/>
    </w:rPr>
  </w:style>
  <w:style w:type="character" w:styleId="CommentReference">
    <w:name w:val="annotation reference"/>
    <w:basedOn w:val="DefaultParagraphFont"/>
    <w:uiPriority w:val="99"/>
    <w:semiHidden/>
    <w:unhideWhenUsed/>
    <w:rsid w:val="00F72948"/>
    <w:rPr>
      <w:sz w:val="16"/>
      <w:szCs w:val="16"/>
    </w:rPr>
  </w:style>
  <w:style w:type="paragraph" w:styleId="CommentText">
    <w:name w:val="annotation text"/>
    <w:basedOn w:val="Normal"/>
    <w:link w:val="CommentTextChar"/>
    <w:uiPriority w:val="99"/>
    <w:unhideWhenUsed/>
    <w:rsid w:val="00F72948"/>
    <w:pPr>
      <w:spacing w:line="240" w:lineRule="auto"/>
    </w:pPr>
    <w:rPr>
      <w:sz w:val="20"/>
      <w:szCs w:val="20"/>
    </w:rPr>
  </w:style>
  <w:style w:type="character" w:customStyle="1" w:styleId="CommentTextChar">
    <w:name w:val="Comment Text Char"/>
    <w:basedOn w:val="DefaultParagraphFont"/>
    <w:link w:val="CommentText"/>
    <w:uiPriority w:val="99"/>
    <w:rsid w:val="00F72948"/>
    <w:rPr>
      <w:sz w:val="20"/>
      <w:szCs w:val="20"/>
    </w:rPr>
  </w:style>
  <w:style w:type="paragraph" w:styleId="Revision">
    <w:name w:val="Revision"/>
    <w:hidden/>
    <w:uiPriority w:val="99"/>
    <w:semiHidden/>
    <w:rsid w:val="00647EFF"/>
    <w:pPr>
      <w:spacing w:after="0" w:line="240" w:lineRule="auto"/>
    </w:pPr>
    <w:rPr>
      <w:sz w:val="22"/>
      <w:szCs w:val="22"/>
    </w:rPr>
  </w:style>
  <w:style w:type="paragraph" w:styleId="Header">
    <w:name w:val="header"/>
    <w:basedOn w:val="Normal"/>
    <w:link w:val="HeaderChar"/>
    <w:uiPriority w:val="99"/>
    <w:unhideWhenUsed/>
    <w:rsid w:val="00C053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53BF"/>
    <w:rPr>
      <w:sz w:val="22"/>
      <w:szCs w:val="22"/>
    </w:rPr>
  </w:style>
  <w:style w:type="paragraph" w:styleId="Footer">
    <w:name w:val="footer"/>
    <w:basedOn w:val="Normal"/>
    <w:link w:val="FooterChar"/>
    <w:uiPriority w:val="99"/>
    <w:unhideWhenUsed/>
    <w:rsid w:val="00C053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053B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935</Words>
  <Characters>5656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Apoorva Sejpal @ Gera Corporate Communications</dc:creator>
  <cp:keywords/>
  <dc:description/>
  <cp:lastModifiedBy>Meghana Kelkar @ Gera Corporate Communication</cp:lastModifiedBy>
  <cp:revision>11</cp:revision>
  <dcterms:created xsi:type="dcterms:W3CDTF">2025-03-11T08:00:00Z</dcterms:created>
  <dcterms:modified xsi:type="dcterms:W3CDTF">2025-03-28T08:48:00Z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4ba3e1205edcdd523acfa295e162ae653524b7ada8ce138feee82680080f392e</vt:lpwstr>
  </property>
</Properties>
</file>