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05481" w14:textId="6796C65B" w:rsidR="00010D28" w:rsidRPr="00010D28" w:rsidRDefault="00010D28" w:rsidP="00010D28">
      <w:pPr>
        <w:pStyle w:val="NormalWeb"/>
        <w:rPr>
          <w:rFonts w:ascii="Trebuchet MS" w:hAnsi="Trebuchet MS"/>
          <w:b/>
          <w:bCs/>
          <w:sz w:val="22"/>
          <w:szCs w:val="22"/>
        </w:rPr>
      </w:pPr>
      <w:r w:rsidRPr="00010D28">
        <w:rPr>
          <w:rFonts w:ascii="Trebuchet MS" w:hAnsi="Trebuchet MS"/>
          <w:b/>
          <w:bCs/>
          <w:sz w:val="22"/>
          <w:szCs w:val="22"/>
        </w:rPr>
        <w:t>Tweet options</w:t>
      </w:r>
      <w:r w:rsidRPr="00010D28">
        <w:rPr>
          <w:rFonts w:ascii="Trebuchet MS" w:hAnsi="Trebuchet MS"/>
          <w:b/>
          <w:bCs/>
          <w:sz w:val="22"/>
          <w:szCs w:val="22"/>
        </w:rPr>
        <w:t>: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 w:rsidR="00110349">
        <w:rPr>
          <w:rFonts w:ascii="Trebuchet MS" w:hAnsi="Trebuchet MS" w:cs="Calibri"/>
          <w:b/>
          <w:bCs/>
        </w:rPr>
        <w:t>G</w:t>
      </w:r>
      <w:r w:rsidR="00110349" w:rsidRPr="00EB4CF4">
        <w:rPr>
          <w:rFonts w:ascii="Trebuchet MS" w:hAnsi="Trebuchet MS" w:cs="Calibri"/>
          <w:b/>
          <w:bCs/>
        </w:rPr>
        <w:t xml:space="preserve">era </w:t>
      </w:r>
      <w:r w:rsidR="00110349">
        <w:rPr>
          <w:rFonts w:ascii="Trebuchet MS" w:hAnsi="Trebuchet MS" w:cs="Calibri"/>
          <w:b/>
          <w:bCs/>
        </w:rPr>
        <w:t>D</w:t>
      </w:r>
      <w:r w:rsidR="00110349" w:rsidRPr="00EB4CF4">
        <w:rPr>
          <w:rFonts w:ascii="Trebuchet MS" w:hAnsi="Trebuchet MS" w:cs="Calibri"/>
          <w:b/>
          <w:bCs/>
        </w:rPr>
        <w:t xml:space="preserve">evelopments’ </w:t>
      </w:r>
      <w:r w:rsidR="00110349">
        <w:rPr>
          <w:rFonts w:ascii="Trebuchet MS" w:hAnsi="Trebuchet MS" w:cs="Calibri"/>
          <w:b/>
          <w:bCs/>
        </w:rPr>
        <w:t>C</w:t>
      </w:r>
      <w:r w:rsidR="00110349" w:rsidRPr="00EB4CF4">
        <w:rPr>
          <w:rFonts w:ascii="Trebuchet MS" w:hAnsi="Trebuchet MS" w:cs="Calibri"/>
          <w:b/>
          <w:bCs/>
        </w:rPr>
        <w:t xml:space="preserve">redit </w:t>
      </w:r>
      <w:r w:rsidR="00110349">
        <w:rPr>
          <w:rFonts w:ascii="Trebuchet MS" w:hAnsi="Trebuchet MS" w:cs="Calibri"/>
          <w:b/>
          <w:bCs/>
        </w:rPr>
        <w:t>R</w:t>
      </w:r>
      <w:r w:rsidR="00110349" w:rsidRPr="00EB4CF4">
        <w:rPr>
          <w:rFonts w:ascii="Trebuchet MS" w:hAnsi="Trebuchet MS" w:cs="Calibri"/>
          <w:b/>
          <w:bCs/>
        </w:rPr>
        <w:t>ating outlook upgraded to ‘</w:t>
      </w:r>
      <w:r w:rsidR="00110349">
        <w:rPr>
          <w:rFonts w:ascii="Trebuchet MS" w:hAnsi="Trebuchet MS" w:cs="Calibri"/>
          <w:b/>
          <w:bCs/>
        </w:rPr>
        <w:t>P</w:t>
      </w:r>
      <w:r w:rsidR="00110349" w:rsidRPr="00EB4CF4">
        <w:rPr>
          <w:rFonts w:ascii="Trebuchet MS" w:hAnsi="Trebuchet MS" w:cs="Calibri"/>
          <w:b/>
          <w:bCs/>
        </w:rPr>
        <w:t xml:space="preserve">ositive’; remains the only private </w:t>
      </w:r>
      <w:r w:rsidR="00110349">
        <w:rPr>
          <w:rFonts w:ascii="Trebuchet MS" w:hAnsi="Trebuchet MS" w:cs="Calibri"/>
          <w:b/>
          <w:bCs/>
        </w:rPr>
        <w:t>R</w:t>
      </w:r>
      <w:r w:rsidR="00110349" w:rsidRPr="00EB4CF4">
        <w:rPr>
          <w:rFonts w:ascii="Trebuchet MS" w:hAnsi="Trebuchet MS" w:cs="Calibri"/>
          <w:b/>
          <w:bCs/>
        </w:rPr>
        <w:t xml:space="preserve">eal </w:t>
      </w:r>
      <w:r w:rsidR="00110349">
        <w:rPr>
          <w:rFonts w:ascii="Trebuchet MS" w:hAnsi="Trebuchet MS" w:cs="Calibri"/>
          <w:b/>
          <w:bCs/>
        </w:rPr>
        <w:t>E</w:t>
      </w:r>
      <w:r w:rsidR="00110349" w:rsidRPr="00EB4CF4">
        <w:rPr>
          <w:rFonts w:ascii="Trebuchet MS" w:hAnsi="Trebuchet MS" w:cs="Calibri"/>
          <w:b/>
          <w:bCs/>
        </w:rPr>
        <w:t xml:space="preserve">state developer in </w:t>
      </w:r>
      <w:r w:rsidR="00110349">
        <w:rPr>
          <w:rFonts w:ascii="Trebuchet MS" w:hAnsi="Trebuchet MS" w:cs="Calibri"/>
          <w:b/>
          <w:bCs/>
        </w:rPr>
        <w:t>I</w:t>
      </w:r>
      <w:r w:rsidR="00110349" w:rsidRPr="00EB4CF4">
        <w:rPr>
          <w:rFonts w:ascii="Trebuchet MS" w:hAnsi="Trebuchet MS" w:cs="Calibri"/>
          <w:b/>
          <w:bCs/>
        </w:rPr>
        <w:t xml:space="preserve">ndia with an </w:t>
      </w:r>
      <w:r w:rsidR="00110349">
        <w:rPr>
          <w:rFonts w:ascii="Trebuchet MS" w:hAnsi="Trebuchet MS" w:cs="Calibri"/>
          <w:b/>
          <w:bCs/>
        </w:rPr>
        <w:t>AA</w:t>
      </w:r>
      <w:r w:rsidR="00110349" w:rsidRPr="00EB4CF4">
        <w:rPr>
          <w:rFonts w:ascii="Trebuchet MS" w:hAnsi="Trebuchet MS" w:cs="Calibri"/>
          <w:b/>
          <w:bCs/>
        </w:rPr>
        <w:t xml:space="preserve">- </w:t>
      </w:r>
      <w:r w:rsidR="00110349">
        <w:rPr>
          <w:rFonts w:ascii="Trebuchet MS" w:hAnsi="Trebuchet MS" w:cs="Calibri"/>
          <w:b/>
          <w:bCs/>
        </w:rPr>
        <w:t>R</w:t>
      </w:r>
      <w:r w:rsidR="00110349" w:rsidRPr="00EB4CF4">
        <w:rPr>
          <w:rFonts w:ascii="Trebuchet MS" w:hAnsi="Trebuchet MS" w:cs="Calibri"/>
          <w:b/>
          <w:bCs/>
        </w:rPr>
        <w:t>ating</w:t>
      </w:r>
    </w:p>
    <w:p w14:paraId="4F56B577" w14:textId="2A52980B" w:rsidR="008F4C6E" w:rsidRDefault="008F4C6E" w:rsidP="00010D28">
      <w:pPr>
        <w:pStyle w:val="NormalWeb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1.  </w:t>
      </w:r>
      <w:r w:rsidR="00010D28" w:rsidRPr="00AD1B07">
        <w:rPr>
          <w:rStyle w:val="Strong"/>
          <w:rFonts w:ascii="Trebuchet MS" w:eastAsiaTheme="majorEastAsia" w:hAnsi="Trebuchet MS"/>
          <w:b w:val="0"/>
          <w:bCs w:val="0"/>
          <w:sz w:val="22"/>
          <w:szCs w:val="22"/>
        </w:rPr>
        <w:t>Big news!</w:t>
      </w:r>
      <w:r w:rsidR="00010D28" w:rsidRPr="00010D28">
        <w:rPr>
          <w:rFonts w:ascii="Trebuchet MS" w:hAnsi="Trebuchet MS"/>
          <w:sz w:val="22"/>
          <w:szCs w:val="22"/>
        </w:rPr>
        <w:t xml:space="preserve"> </w:t>
      </w:r>
      <w:r w:rsidR="00010D28" w:rsidRPr="00010D28">
        <w:rPr>
          <w:rFonts w:ascii="Apple Color Emoji" w:hAnsi="Apple Color Emoji" w:cs="Apple Color Emoji"/>
          <w:sz w:val="22"/>
          <w:szCs w:val="22"/>
        </w:rPr>
        <w:t>🚀</w:t>
      </w:r>
      <w:r w:rsidR="00010D28" w:rsidRPr="00010D28">
        <w:rPr>
          <w:rFonts w:ascii="Trebuchet MS" w:hAnsi="Trebuchet MS"/>
          <w:sz w:val="22"/>
          <w:szCs w:val="22"/>
        </w:rPr>
        <w:t xml:space="preserve"> Gera Developments' credit rating outlook has been upgraded to ‘Positive’ while maintaining its ‘AA-’ rating</w:t>
      </w:r>
      <w:r w:rsidR="00110349">
        <w:rPr>
          <w:rFonts w:ascii="Trebuchet MS" w:hAnsi="Trebuchet MS"/>
          <w:sz w:val="22"/>
          <w:szCs w:val="22"/>
        </w:rPr>
        <w:t xml:space="preserve"> – </w:t>
      </w:r>
      <w:r w:rsidR="00010D28" w:rsidRPr="00010D28">
        <w:rPr>
          <w:rFonts w:ascii="Trebuchet MS" w:hAnsi="Trebuchet MS"/>
          <w:sz w:val="22"/>
          <w:szCs w:val="22"/>
        </w:rPr>
        <w:t xml:space="preserve">the </w:t>
      </w:r>
      <w:r w:rsidR="00010D28" w:rsidRPr="00010D28">
        <w:rPr>
          <w:rStyle w:val="Emphasis"/>
          <w:rFonts w:ascii="Trebuchet MS" w:eastAsiaTheme="majorEastAsia" w:hAnsi="Trebuchet MS"/>
          <w:sz w:val="22"/>
          <w:szCs w:val="22"/>
        </w:rPr>
        <w:t>only</w:t>
      </w:r>
      <w:r w:rsidR="00010D28" w:rsidRPr="00010D28">
        <w:rPr>
          <w:rFonts w:ascii="Trebuchet MS" w:hAnsi="Trebuchet MS"/>
          <w:sz w:val="22"/>
          <w:szCs w:val="22"/>
        </w:rPr>
        <w:t xml:space="preserve"> private </w:t>
      </w:r>
      <w:r w:rsidR="00110349">
        <w:rPr>
          <w:rFonts w:ascii="Trebuchet MS" w:hAnsi="Trebuchet MS"/>
          <w:sz w:val="22"/>
          <w:szCs w:val="22"/>
        </w:rPr>
        <w:t>R</w:t>
      </w:r>
      <w:r w:rsidR="00010D28" w:rsidRPr="00010D28">
        <w:rPr>
          <w:rFonts w:ascii="Trebuchet MS" w:hAnsi="Trebuchet MS"/>
          <w:sz w:val="22"/>
          <w:szCs w:val="22"/>
        </w:rPr>
        <w:t xml:space="preserve">eal </w:t>
      </w:r>
      <w:r w:rsidR="00110349">
        <w:rPr>
          <w:rFonts w:ascii="Trebuchet MS" w:hAnsi="Trebuchet MS"/>
          <w:sz w:val="22"/>
          <w:szCs w:val="22"/>
        </w:rPr>
        <w:t>E</w:t>
      </w:r>
      <w:r w:rsidR="00010D28" w:rsidRPr="00010D28">
        <w:rPr>
          <w:rFonts w:ascii="Trebuchet MS" w:hAnsi="Trebuchet MS"/>
          <w:sz w:val="22"/>
          <w:szCs w:val="22"/>
        </w:rPr>
        <w:t>state developer in India with this distinction! A testament to financial resilience &amp; excellence. #RealEstate #GeraDevelopment</w:t>
      </w:r>
      <w:r>
        <w:rPr>
          <w:rFonts w:ascii="Trebuchet MS" w:hAnsi="Trebuchet MS"/>
          <w:sz w:val="22"/>
          <w:szCs w:val="22"/>
        </w:rPr>
        <w:t>s</w:t>
      </w:r>
      <w:r w:rsidR="007246DE">
        <w:rPr>
          <w:rFonts w:ascii="Trebuchet MS" w:hAnsi="Trebuchet MS"/>
          <w:sz w:val="22"/>
          <w:szCs w:val="22"/>
        </w:rPr>
        <w:t xml:space="preserve"> #PuneRealEstate</w:t>
      </w:r>
    </w:p>
    <w:p w14:paraId="6273E329" w14:textId="77777777" w:rsidR="00352B2C" w:rsidRDefault="008F4C6E" w:rsidP="00010D28">
      <w:pPr>
        <w:pStyle w:val="NormalWeb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2.  </w:t>
      </w:r>
      <w:r w:rsidR="00010D28" w:rsidRPr="00010D28">
        <w:rPr>
          <w:rFonts w:ascii="Trebuchet MS" w:hAnsi="Trebuchet MS"/>
          <w:sz w:val="22"/>
          <w:szCs w:val="22"/>
        </w:rPr>
        <w:t xml:space="preserve">Gera Developments is on a growth trajectory! </w:t>
      </w:r>
      <w:r w:rsidR="00010D28" w:rsidRPr="00010D28">
        <w:rPr>
          <w:rFonts w:ascii="Apple Color Emoji" w:hAnsi="Apple Color Emoji" w:cs="Apple Color Emoji"/>
          <w:sz w:val="22"/>
          <w:szCs w:val="22"/>
        </w:rPr>
        <w:t>📈</w:t>
      </w:r>
      <w:r w:rsidR="00010D28" w:rsidRPr="00010D28">
        <w:rPr>
          <w:rFonts w:ascii="Trebuchet MS" w:hAnsi="Trebuchet MS"/>
          <w:sz w:val="22"/>
          <w:szCs w:val="22"/>
        </w:rPr>
        <w:t xml:space="preserve"> With 75% YoY sales growth &amp; </w:t>
      </w:r>
      <w:r w:rsidR="00010D28" w:rsidRPr="00010D28">
        <w:rPr>
          <w:rFonts w:ascii="Arial" w:hAnsi="Arial" w:cs="Arial"/>
          <w:sz w:val="22"/>
          <w:szCs w:val="22"/>
        </w:rPr>
        <w:t>₹</w:t>
      </w:r>
      <w:r w:rsidR="00010D28" w:rsidRPr="00010D28">
        <w:rPr>
          <w:rFonts w:ascii="Trebuchet MS" w:hAnsi="Trebuchet MS"/>
          <w:sz w:val="22"/>
          <w:szCs w:val="22"/>
        </w:rPr>
        <w:t xml:space="preserve">884.55 Cr in bookings in just 8 months of FY25, the company continues to set new benchmarks in </w:t>
      </w:r>
      <w:r>
        <w:rPr>
          <w:rFonts w:ascii="Trebuchet MS" w:hAnsi="Trebuchet MS"/>
          <w:sz w:val="22"/>
          <w:szCs w:val="22"/>
        </w:rPr>
        <w:t>R</w:t>
      </w:r>
      <w:r w:rsidR="00010D28" w:rsidRPr="00010D28">
        <w:rPr>
          <w:rFonts w:ascii="Trebuchet MS" w:hAnsi="Trebuchet MS"/>
          <w:sz w:val="22"/>
          <w:szCs w:val="22"/>
        </w:rPr>
        <w:t xml:space="preserve">eal </w:t>
      </w:r>
      <w:r>
        <w:rPr>
          <w:rFonts w:ascii="Trebuchet MS" w:hAnsi="Trebuchet MS"/>
          <w:sz w:val="22"/>
          <w:szCs w:val="22"/>
        </w:rPr>
        <w:t>E</w:t>
      </w:r>
      <w:r w:rsidR="00010D28" w:rsidRPr="00010D28">
        <w:rPr>
          <w:rFonts w:ascii="Trebuchet MS" w:hAnsi="Trebuchet MS"/>
          <w:sz w:val="22"/>
          <w:szCs w:val="22"/>
        </w:rPr>
        <w:t xml:space="preserve">state. Strong financials, innovative approach, and an </w:t>
      </w:r>
      <w:r w:rsidR="00010D28" w:rsidRPr="008F4C6E">
        <w:rPr>
          <w:rStyle w:val="Emphasis"/>
          <w:rFonts w:ascii="Trebuchet MS" w:eastAsiaTheme="majorEastAsia" w:hAnsi="Trebuchet MS"/>
          <w:i w:val="0"/>
          <w:iCs w:val="0"/>
          <w:sz w:val="22"/>
          <w:szCs w:val="22"/>
        </w:rPr>
        <w:t>AA-</w:t>
      </w:r>
      <w:r w:rsidR="00010D28" w:rsidRPr="008F4C6E">
        <w:rPr>
          <w:rFonts w:ascii="Trebuchet MS" w:hAnsi="Trebuchet MS"/>
          <w:i/>
          <w:iCs/>
          <w:sz w:val="22"/>
          <w:szCs w:val="22"/>
        </w:rPr>
        <w:t xml:space="preserve"> </w:t>
      </w:r>
      <w:r w:rsidR="00010D28" w:rsidRPr="00010D28">
        <w:rPr>
          <w:rFonts w:ascii="Trebuchet MS" w:hAnsi="Trebuchet MS"/>
          <w:sz w:val="22"/>
          <w:szCs w:val="22"/>
        </w:rPr>
        <w:t>rating! #Growth #Innovation</w:t>
      </w:r>
      <w:r w:rsidR="007246DE">
        <w:rPr>
          <w:rFonts w:ascii="Trebuchet MS" w:hAnsi="Trebuchet MS"/>
          <w:sz w:val="22"/>
          <w:szCs w:val="22"/>
        </w:rPr>
        <w:t xml:space="preserve"> #GeraDevelopments #RealEstate </w:t>
      </w:r>
      <w:r w:rsidR="007246DE">
        <w:rPr>
          <w:rFonts w:ascii="Trebuchet MS" w:hAnsi="Trebuchet MS"/>
          <w:sz w:val="22"/>
          <w:szCs w:val="22"/>
        </w:rPr>
        <w:t>#PuneRealEstate</w:t>
      </w:r>
    </w:p>
    <w:p w14:paraId="56C4D2E1" w14:textId="3DAF94F0" w:rsidR="00010D28" w:rsidRPr="00010D28" w:rsidRDefault="00352B2C" w:rsidP="00010D28">
      <w:pPr>
        <w:pStyle w:val="NormalWeb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3.  </w:t>
      </w:r>
      <w:r w:rsidR="00010D28" w:rsidRPr="00010D28">
        <w:rPr>
          <w:rFonts w:ascii="Trebuchet MS" w:hAnsi="Trebuchet MS"/>
          <w:sz w:val="22"/>
          <w:szCs w:val="22"/>
        </w:rPr>
        <w:t xml:space="preserve">Gera Developments is redefining real estate! From AI-driven process optimizations to the </w:t>
      </w:r>
      <w:proofErr w:type="spellStart"/>
      <w:r w:rsidR="00010D28" w:rsidRPr="00010D28">
        <w:rPr>
          <w:rFonts w:ascii="Trebuchet MS" w:hAnsi="Trebuchet MS"/>
          <w:sz w:val="22"/>
          <w:szCs w:val="22"/>
        </w:rPr>
        <w:t>GeraWorld</w:t>
      </w:r>
      <w:proofErr w:type="spellEnd"/>
      <w:r w:rsidR="00010D28" w:rsidRPr="00010D28">
        <w:rPr>
          <w:rFonts w:ascii="Trebuchet MS" w:hAnsi="Trebuchet MS"/>
          <w:sz w:val="22"/>
          <w:szCs w:val="22"/>
        </w:rPr>
        <w:t xml:space="preserve">® app for seamless home buying, innovation is at the core of our success. Now with an upgraded credit rating outlook! </w:t>
      </w:r>
      <w:r w:rsidR="00010D28" w:rsidRPr="00010D28">
        <w:rPr>
          <w:rFonts w:ascii="Apple Color Emoji" w:hAnsi="Apple Color Emoji" w:cs="Apple Color Emoji"/>
          <w:sz w:val="22"/>
          <w:szCs w:val="22"/>
        </w:rPr>
        <w:t>💡🏡</w:t>
      </w:r>
      <w:r w:rsidR="00010D28" w:rsidRPr="00010D28">
        <w:rPr>
          <w:rFonts w:ascii="Trebuchet MS" w:hAnsi="Trebuchet MS"/>
          <w:sz w:val="22"/>
          <w:szCs w:val="22"/>
        </w:rPr>
        <w:t xml:space="preserve"> #GeraDevelopments #FutureOfRealEstate</w:t>
      </w:r>
    </w:p>
    <w:p w14:paraId="57DAE7A4" w14:textId="77777777" w:rsidR="00010D28" w:rsidRPr="00010D28" w:rsidRDefault="00010D28" w:rsidP="00010D28">
      <w:pPr>
        <w:pStyle w:val="NormalWeb"/>
        <w:rPr>
          <w:rFonts w:ascii="Trebuchet MS" w:hAnsi="Trebuchet MS"/>
          <w:sz w:val="22"/>
          <w:szCs w:val="22"/>
        </w:rPr>
      </w:pPr>
      <w:r w:rsidRPr="00010D28">
        <w:rPr>
          <w:rFonts w:ascii="Trebuchet MS" w:hAnsi="Trebuchet MS"/>
          <w:sz w:val="22"/>
          <w:szCs w:val="22"/>
        </w:rPr>
        <w:t>Would you like any refinements or additional options?</w:t>
      </w:r>
    </w:p>
    <w:p w14:paraId="6A8F1C85" w14:textId="77777777" w:rsidR="00F72948" w:rsidRPr="00010D28" w:rsidRDefault="00F72948" w:rsidP="00EB4CF4">
      <w:pPr>
        <w:rPr>
          <w:rFonts w:ascii="Trebuchet MS" w:hAnsi="Trebuchet MS" w:cs="Calibri"/>
        </w:rPr>
      </w:pPr>
    </w:p>
    <w:sectPr w:rsidR="00F72948" w:rsidRPr="00010D2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9E7DD" w14:textId="77777777" w:rsidR="00375D41" w:rsidRDefault="00375D41" w:rsidP="00C053BF">
      <w:pPr>
        <w:spacing w:after="0" w:line="240" w:lineRule="auto"/>
      </w:pPr>
      <w:r>
        <w:separator/>
      </w:r>
    </w:p>
  </w:endnote>
  <w:endnote w:type="continuationSeparator" w:id="0">
    <w:p w14:paraId="2103D1EA" w14:textId="77777777" w:rsidR="00375D41" w:rsidRDefault="00375D41" w:rsidP="00C0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0520F" w14:textId="77777777" w:rsidR="00375D41" w:rsidRDefault="00375D41" w:rsidP="00C053BF">
      <w:pPr>
        <w:spacing w:after="0" w:line="240" w:lineRule="auto"/>
      </w:pPr>
      <w:r>
        <w:separator/>
      </w:r>
    </w:p>
  </w:footnote>
  <w:footnote w:type="continuationSeparator" w:id="0">
    <w:p w14:paraId="65B45967" w14:textId="77777777" w:rsidR="00375D41" w:rsidRDefault="00375D41" w:rsidP="00C0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8DF2" w14:textId="08F6A7D3" w:rsidR="00C053BF" w:rsidRDefault="00C053BF">
    <w:pPr>
      <w:pStyle w:val="Header"/>
    </w:pPr>
    <w:r>
      <w:rPr>
        <w:rFonts w:ascii="Calibri" w:hAnsi="Calibri" w:cs="Calibri"/>
        <w:b/>
        <w:bCs/>
        <w:noProof/>
        <w:color w:val="000000"/>
        <w:bdr w:val="none" w:sz="0" w:space="0" w:color="auto" w:frame="1"/>
      </w:rPr>
      <w:drawing>
        <wp:anchor distT="0" distB="0" distL="114300" distR="114300" simplePos="0" relativeHeight="251659264" behindDoc="0" locked="0" layoutInCell="1" allowOverlap="1" wp14:anchorId="7990F628" wp14:editId="57D1F725">
          <wp:simplePos x="0" y="0"/>
          <wp:positionH relativeFrom="column">
            <wp:posOffset>4905375</wp:posOffset>
          </wp:positionH>
          <wp:positionV relativeFrom="paragraph">
            <wp:posOffset>-172085</wp:posOffset>
          </wp:positionV>
          <wp:extent cx="857250" cy="876300"/>
          <wp:effectExtent l="0" t="0" r="0" b="0"/>
          <wp:wrapTopAndBottom/>
          <wp:docPr id="54368932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48"/>
    <w:rsid w:val="000071B5"/>
    <w:rsid w:val="00010D28"/>
    <w:rsid w:val="00013EFC"/>
    <w:rsid w:val="0008517E"/>
    <w:rsid w:val="00110349"/>
    <w:rsid w:val="001972C2"/>
    <w:rsid w:val="001A5E66"/>
    <w:rsid w:val="002C5BE2"/>
    <w:rsid w:val="002D6315"/>
    <w:rsid w:val="00305B74"/>
    <w:rsid w:val="00352B2C"/>
    <w:rsid w:val="00375D41"/>
    <w:rsid w:val="003B627C"/>
    <w:rsid w:val="003D54C1"/>
    <w:rsid w:val="004649CE"/>
    <w:rsid w:val="005117AE"/>
    <w:rsid w:val="00523C5F"/>
    <w:rsid w:val="00541787"/>
    <w:rsid w:val="00576180"/>
    <w:rsid w:val="00647EFF"/>
    <w:rsid w:val="007246DE"/>
    <w:rsid w:val="00796BC8"/>
    <w:rsid w:val="007C237D"/>
    <w:rsid w:val="007E0485"/>
    <w:rsid w:val="008C3DF7"/>
    <w:rsid w:val="008F4C6E"/>
    <w:rsid w:val="00907E58"/>
    <w:rsid w:val="00990459"/>
    <w:rsid w:val="00A237DE"/>
    <w:rsid w:val="00A254C4"/>
    <w:rsid w:val="00AC5CD8"/>
    <w:rsid w:val="00AD1B07"/>
    <w:rsid w:val="00B0661C"/>
    <w:rsid w:val="00BA586F"/>
    <w:rsid w:val="00BC7086"/>
    <w:rsid w:val="00C053BF"/>
    <w:rsid w:val="00C76C1F"/>
    <w:rsid w:val="00D11751"/>
    <w:rsid w:val="00DD45E1"/>
    <w:rsid w:val="00DD777E"/>
    <w:rsid w:val="00EB4CF4"/>
    <w:rsid w:val="00F7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2496C"/>
  <w15:chartTrackingRefBased/>
  <w15:docId w15:val="{2EE6238D-C990-41BC-8476-6DD55C05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94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9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29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29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29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29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29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29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29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29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2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2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29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29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29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29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29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29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2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2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94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2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294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729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294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F729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2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29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294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729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29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2948"/>
    <w:rPr>
      <w:sz w:val="20"/>
      <w:szCs w:val="20"/>
    </w:rPr>
  </w:style>
  <w:style w:type="paragraph" w:styleId="Revision">
    <w:name w:val="Revision"/>
    <w:hidden/>
    <w:uiPriority w:val="99"/>
    <w:semiHidden/>
    <w:rsid w:val="00647EFF"/>
    <w:pPr>
      <w:spacing w:after="0" w:line="240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5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3B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5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3BF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1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010D28"/>
    <w:rPr>
      <w:b/>
      <w:bCs/>
    </w:rPr>
  </w:style>
  <w:style w:type="character" w:styleId="Emphasis">
    <w:name w:val="Emphasis"/>
    <w:basedOn w:val="DefaultParagraphFont"/>
    <w:uiPriority w:val="20"/>
    <w:qFormat/>
    <w:rsid w:val="00010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Apoorva Sejpal @ Gera Corporate Communications</dc:creator>
  <cp:keywords/>
  <dc:description/>
  <cp:lastModifiedBy>Meghana Kelkar @ Gera Corporate Communication</cp:lastModifiedBy>
  <cp:revision>18</cp:revision>
  <dcterms:created xsi:type="dcterms:W3CDTF">2025-03-11T08:00:00Z</dcterms:created>
  <dcterms:modified xsi:type="dcterms:W3CDTF">2025-03-28T09:22:00Z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4ba3e1205edcdd523acfa295e162ae653524b7ada8ce138feee82680080f392e</vt:lpwstr>
  </property>
</Properties>
</file>